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3353F" w14:textId="5D4CEB04" w:rsidR="006A3078" w:rsidRDefault="00F77F41" w:rsidP="00A26F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984806" w:themeColor="accent6" w:themeShade="80"/>
          <w:sz w:val="28"/>
          <w:szCs w:val="48"/>
        </w:rPr>
      </w:pPr>
      <w:r w:rsidRPr="00773886">
        <w:rPr>
          <w:rFonts w:ascii="Arial" w:hAnsi="Arial" w:cs="Arial"/>
          <w:b/>
          <w:color w:val="984806" w:themeColor="accent6" w:themeShade="80"/>
          <w:sz w:val="28"/>
          <w:szCs w:val="48"/>
        </w:rPr>
        <w:t>Curso</w:t>
      </w:r>
      <w:r w:rsidR="00C17A38" w:rsidRPr="00773886">
        <w:rPr>
          <w:rFonts w:ascii="Arial" w:hAnsi="Arial" w:cs="Arial"/>
          <w:b/>
          <w:color w:val="984806" w:themeColor="accent6" w:themeShade="80"/>
          <w:sz w:val="28"/>
          <w:szCs w:val="48"/>
        </w:rPr>
        <w:t>s</w:t>
      </w:r>
      <w:r w:rsidRPr="00773886">
        <w:rPr>
          <w:rFonts w:ascii="Arial" w:hAnsi="Arial" w:cs="Arial"/>
          <w:b/>
          <w:color w:val="984806" w:themeColor="accent6" w:themeShade="80"/>
          <w:sz w:val="28"/>
          <w:szCs w:val="48"/>
        </w:rPr>
        <w:t xml:space="preserve"> </w:t>
      </w:r>
      <w:r w:rsidR="00C17A38" w:rsidRPr="00773886">
        <w:rPr>
          <w:rFonts w:ascii="Arial" w:hAnsi="Arial" w:cs="Arial"/>
          <w:b/>
          <w:color w:val="984806" w:themeColor="accent6" w:themeShade="80"/>
          <w:sz w:val="28"/>
          <w:szCs w:val="48"/>
        </w:rPr>
        <w:t>EaD (</w:t>
      </w:r>
      <w:r w:rsidRPr="00773886">
        <w:rPr>
          <w:rFonts w:ascii="Arial" w:hAnsi="Arial" w:cs="Arial"/>
          <w:b/>
          <w:color w:val="984806" w:themeColor="accent6" w:themeShade="80"/>
          <w:sz w:val="28"/>
          <w:szCs w:val="48"/>
        </w:rPr>
        <w:t>On-line</w:t>
      </w:r>
      <w:r w:rsidR="00C17A38" w:rsidRPr="00773886">
        <w:rPr>
          <w:rFonts w:ascii="Arial" w:hAnsi="Arial" w:cs="Arial"/>
          <w:b/>
          <w:color w:val="984806" w:themeColor="accent6" w:themeShade="80"/>
          <w:sz w:val="28"/>
          <w:szCs w:val="48"/>
        </w:rPr>
        <w:t>)</w:t>
      </w:r>
    </w:p>
    <w:p w14:paraId="209AD3A9" w14:textId="77777777" w:rsidR="00773886" w:rsidRPr="00773886" w:rsidRDefault="00773886" w:rsidP="00A26F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984806" w:themeColor="accent6" w:themeShade="80"/>
          <w:sz w:val="28"/>
          <w:szCs w:val="48"/>
        </w:rPr>
      </w:pPr>
    </w:p>
    <w:p w14:paraId="6AE0DC1B" w14:textId="1D073291" w:rsidR="006A3078" w:rsidRPr="009229EE" w:rsidRDefault="00A26FF0" w:rsidP="007738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229EE">
        <w:rPr>
          <w:rFonts w:ascii="Arial" w:hAnsi="Arial" w:cs="Arial"/>
          <w:b/>
          <w:bCs/>
          <w:sz w:val="24"/>
          <w:szCs w:val="24"/>
        </w:rPr>
        <w:t xml:space="preserve">Nome do Curso: </w:t>
      </w:r>
      <w:r w:rsidR="006A3078" w:rsidRPr="009229EE">
        <w:rPr>
          <w:rFonts w:ascii="Arial" w:hAnsi="Arial" w:cs="Arial"/>
          <w:b/>
          <w:bCs/>
          <w:sz w:val="24"/>
          <w:szCs w:val="24"/>
        </w:rPr>
        <w:t xml:space="preserve">GESTÃO DEMOCRÁTICA </w:t>
      </w:r>
      <w:r w:rsidRPr="009229EE">
        <w:rPr>
          <w:rFonts w:ascii="Arial" w:hAnsi="Arial" w:cs="Arial"/>
          <w:b/>
          <w:bCs/>
          <w:sz w:val="24"/>
          <w:szCs w:val="24"/>
        </w:rPr>
        <w:t xml:space="preserve">E TRANSPARÊNCIA EM </w:t>
      </w:r>
      <w:r w:rsidR="006A3078" w:rsidRPr="009229EE">
        <w:rPr>
          <w:rFonts w:ascii="Arial" w:hAnsi="Arial" w:cs="Arial"/>
          <w:b/>
          <w:bCs/>
          <w:sz w:val="24"/>
          <w:szCs w:val="24"/>
        </w:rPr>
        <w:t>ORGANIZAÇÕES DA SOCIEDADE CIVIL</w:t>
      </w:r>
    </w:p>
    <w:p w14:paraId="4F95D69D" w14:textId="4BB17FC0" w:rsidR="00830A2E" w:rsidRPr="009229EE" w:rsidRDefault="00A26FF0" w:rsidP="007738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229EE">
        <w:rPr>
          <w:rFonts w:ascii="Arial" w:hAnsi="Arial" w:cs="Arial"/>
          <w:b/>
          <w:bCs/>
          <w:sz w:val="24"/>
          <w:szCs w:val="24"/>
        </w:rPr>
        <w:t>Período: d</w:t>
      </w:r>
      <w:r w:rsidR="00F77F41" w:rsidRPr="009229EE">
        <w:rPr>
          <w:rFonts w:ascii="Arial" w:hAnsi="Arial" w:cs="Arial"/>
          <w:b/>
          <w:bCs/>
          <w:sz w:val="24"/>
          <w:szCs w:val="24"/>
        </w:rPr>
        <w:t xml:space="preserve">e </w:t>
      </w:r>
      <w:r w:rsidR="00D84A28" w:rsidRPr="009229EE">
        <w:rPr>
          <w:rFonts w:ascii="Arial" w:hAnsi="Arial" w:cs="Arial"/>
          <w:b/>
          <w:bCs/>
          <w:sz w:val="24"/>
          <w:szCs w:val="24"/>
        </w:rPr>
        <w:t>24</w:t>
      </w:r>
      <w:r w:rsidR="00530B62" w:rsidRPr="009229EE">
        <w:rPr>
          <w:rFonts w:ascii="Arial" w:hAnsi="Arial" w:cs="Arial"/>
          <w:b/>
          <w:bCs/>
          <w:sz w:val="24"/>
          <w:szCs w:val="24"/>
        </w:rPr>
        <w:t xml:space="preserve"> de </w:t>
      </w:r>
      <w:r w:rsidR="00D84A28" w:rsidRPr="009229EE">
        <w:rPr>
          <w:rFonts w:ascii="Arial" w:hAnsi="Arial" w:cs="Arial"/>
          <w:b/>
          <w:bCs/>
          <w:sz w:val="24"/>
          <w:szCs w:val="24"/>
        </w:rPr>
        <w:t>setembro</w:t>
      </w:r>
      <w:r w:rsidR="00530B62" w:rsidRPr="009229EE">
        <w:rPr>
          <w:rFonts w:ascii="Arial" w:hAnsi="Arial" w:cs="Arial"/>
          <w:b/>
          <w:bCs/>
          <w:sz w:val="24"/>
          <w:szCs w:val="24"/>
        </w:rPr>
        <w:t xml:space="preserve"> a </w:t>
      </w:r>
      <w:r w:rsidR="00D84A28" w:rsidRPr="009229EE">
        <w:rPr>
          <w:rFonts w:ascii="Arial" w:hAnsi="Arial" w:cs="Arial"/>
          <w:b/>
          <w:bCs/>
          <w:sz w:val="24"/>
          <w:szCs w:val="24"/>
        </w:rPr>
        <w:t>26</w:t>
      </w:r>
      <w:r w:rsidR="00530B62" w:rsidRPr="009229EE">
        <w:rPr>
          <w:rFonts w:ascii="Arial" w:hAnsi="Arial" w:cs="Arial"/>
          <w:b/>
          <w:bCs/>
          <w:sz w:val="24"/>
          <w:szCs w:val="24"/>
        </w:rPr>
        <w:t xml:space="preserve"> de </w:t>
      </w:r>
      <w:r w:rsidR="00D84A28" w:rsidRPr="009229EE">
        <w:rPr>
          <w:rFonts w:ascii="Arial" w:hAnsi="Arial" w:cs="Arial"/>
          <w:b/>
          <w:bCs/>
          <w:sz w:val="24"/>
          <w:szCs w:val="24"/>
        </w:rPr>
        <w:t xml:space="preserve">novembro </w:t>
      </w:r>
      <w:r w:rsidR="00530B62" w:rsidRPr="009229EE">
        <w:rPr>
          <w:rFonts w:ascii="Arial" w:hAnsi="Arial" w:cs="Arial"/>
          <w:b/>
          <w:bCs/>
          <w:sz w:val="24"/>
          <w:szCs w:val="24"/>
        </w:rPr>
        <w:t>d</w:t>
      </w:r>
      <w:r w:rsidR="004456B7" w:rsidRPr="009229EE">
        <w:rPr>
          <w:rFonts w:ascii="Arial" w:hAnsi="Arial" w:cs="Arial"/>
          <w:b/>
          <w:bCs/>
          <w:sz w:val="24"/>
          <w:szCs w:val="24"/>
        </w:rPr>
        <w:t>e 201</w:t>
      </w:r>
      <w:r w:rsidR="006F4362" w:rsidRPr="009229EE">
        <w:rPr>
          <w:rFonts w:ascii="Arial" w:hAnsi="Arial" w:cs="Arial"/>
          <w:b/>
          <w:bCs/>
          <w:sz w:val="24"/>
          <w:szCs w:val="24"/>
        </w:rPr>
        <w:t>9</w:t>
      </w:r>
    </w:p>
    <w:p w14:paraId="71DCAA9B" w14:textId="3D032575" w:rsidR="00DA289D" w:rsidRPr="009229EE" w:rsidRDefault="00A26FF0" w:rsidP="007738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229EE">
        <w:rPr>
          <w:rFonts w:ascii="Arial" w:hAnsi="Arial" w:cs="Arial"/>
          <w:b/>
          <w:bCs/>
          <w:sz w:val="24"/>
          <w:szCs w:val="24"/>
        </w:rPr>
        <w:t>Público: Profissionais das áreas de gestão de OSCs e Movimentos Sociais</w:t>
      </w:r>
    </w:p>
    <w:p w14:paraId="7DA8FF55" w14:textId="3C4B734E" w:rsidR="00DA289D" w:rsidRPr="00A26FF0" w:rsidRDefault="00A26FF0" w:rsidP="007738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229EE">
        <w:rPr>
          <w:rFonts w:ascii="Arial" w:hAnsi="Arial" w:cs="Arial"/>
          <w:b/>
          <w:bCs/>
          <w:sz w:val="24"/>
          <w:szCs w:val="24"/>
        </w:rPr>
        <w:t xml:space="preserve">Período de </w:t>
      </w:r>
      <w:r w:rsidR="00CE5BDB" w:rsidRPr="009229EE">
        <w:rPr>
          <w:rFonts w:ascii="Arial" w:hAnsi="Arial" w:cs="Arial"/>
          <w:b/>
          <w:bCs/>
          <w:sz w:val="24"/>
          <w:szCs w:val="24"/>
        </w:rPr>
        <w:t>Inscrições</w:t>
      </w:r>
      <w:r w:rsidRPr="009229EE">
        <w:rPr>
          <w:rFonts w:ascii="Arial" w:hAnsi="Arial" w:cs="Arial"/>
          <w:b/>
          <w:bCs/>
          <w:sz w:val="24"/>
          <w:szCs w:val="24"/>
        </w:rPr>
        <w:t>:</w:t>
      </w:r>
      <w:r w:rsidR="00CE5BDB" w:rsidRPr="009229EE">
        <w:rPr>
          <w:rFonts w:ascii="Arial" w:hAnsi="Arial" w:cs="Arial"/>
          <w:b/>
          <w:bCs/>
          <w:sz w:val="24"/>
          <w:szCs w:val="24"/>
        </w:rPr>
        <w:t xml:space="preserve"> até </w:t>
      </w:r>
      <w:r w:rsidRPr="009229EE">
        <w:rPr>
          <w:rFonts w:ascii="Arial" w:hAnsi="Arial" w:cs="Arial"/>
          <w:b/>
          <w:bCs/>
          <w:sz w:val="24"/>
          <w:szCs w:val="24"/>
        </w:rPr>
        <w:t>às 23h59min</w:t>
      </w:r>
      <w:r>
        <w:rPr>
          <w:rFonts w:ascii="Arial" w:hAnsi="Arial" w:cs="Arial"/>
          <w:b/>
          <w:bCs/>
          <w:sz w:val="24"/>
          <w:szCs w:val="24"/>
        </w:rPr>
        <w:t xml:space="preserve"> do dia </w:t>
      </w:r>
      <w:r w:rsidR="00D84A28" w:rsidRPr="00CC32BC">
        <w:rPr>
          <w:rFonts w:ascii="Arial" w:hAnsi="Arial" w:cs="Arial"/>
          <w:b/>
          <w:bCs/>
          <w:color w:val="984806" w:themeColor="accent6" w:themeShade="80"/>
          <w:sz w:val="24"/>
          <w:szCs w:val="24"/>
        </w:rPr>
        <w:t>4</w:t>
      </w:r>
      <w:r w:rsidRPr="00CC32BC">
        <w:rPr>
          <w:rFonts w:ascii="Arial" w:hAnsi="Arial" w:cs="Arial"/>
          <w:b/>
          <w:bCs/>
          <w:color w:val="984806" w:themeColor="accent6" w:themeShade="80"/>
          <w:sz w:val="24"/>
          <w:szCs w:val="24"/>
        </w:rPr>
        <w:t xml:space="preserve"> de Setembro</w:t>
      </w:r>
      <w:r w:rsidR="00DA289D" w:rsidRPr="00CC32BC">
        <w:rPr>
          <w:rFonts w:ascii="Arial" w:hAnsi="Arial" w:cs="Arial"/>
          <w:b/>
          <w:bCs/>
          <w:color w:val="984806" w:themeColor="accent6" w:themeShade="80"/>
          <w:sz w:val="24"/>
          <w:szCs w:val="24"/>
        </w:rPr>
        <w:t xml:space="preserve"> </w:t>
      </w:r>
      <w:r w:rsidR="00CE5BDB" w:rsidRPr="00A26FF0">
        <w:rPr>
          <w:rFonts w:ascii="Arial" w:hAnsi="Arial" w:cs="Arial"/>
          <w:b/>
          <w:bCs/>
          <w:sz w:val="24"/>
          <w:szCs w:val="24"/>
        </w:rPr>
        <w:t>de 2019</w:t>
      </w:r>
    </w:p>
    <w:p w14:paraId="13555124" w14:textId="2FD9C649" w:rsidR="00B33002" w:rsidRDefault="00B33002" w:rsidP="002E4B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06152F7" w14:textId="5B1F3013" w:rsidR="00BA6D96" w:rsidRDefault="00CD51A6" w:rsidP="00CD51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D51A6">
        <w:rPr>
          <w:rFonts w:ascii="Arial" w:hAnsi="Arial" w:cs="Arial"/>
          <w:bCs/>
          <w:sz w:val="24"/>
          <w:szCs w:val="24"/>
        </w:rPr>
        <w:t>As Organizações da Sociedade Civil que atuam na defesa de direitos e dos bens comuns defendem a democracia e a participação como principio fundamental para as nossas sociedades. No entanto, as práticas de gestão</w:t>
      </w:r>
      <w:r w:rsidR="00767D08">
        <w:rPr>
          <w:rFonts w:ascii="Arial" w:hAnsi="Arial" w:cs="Arial"/>
          <w:bCs/>
          <w:sz w:val="24"/>
          <w:szCs w:val="24"/>
        </w:rPr>
        <w:t>,</w:t>
      </w:r>
      <w:r w:rsidRPr="00CD51A6">
        <w:rPr>
          <w:rFonts w:ascii="Arial" w:hAnsi="Arial" w:cs="Arial"/>
          <w:bCs/>
          <w:sz w:val="24"/>
          <w:szCs w:val="24"/>
        </w:rPr>
        <w:t xml:space="preserve"> democrática</w:t>
      </w:r>
      <w:r w:rsidR="00767D08">
        <w:rPr>
          <w:rFonts w:ascii="Arial" w:hAnsi="Arial" w:cs="Arial"/>
          <w:bCs/>
          <w:sz w:val="24"/>
          <w:szCs w:val="24"/>
        </w:rPr>
        <w:t>s e participativas, aliadas às</w:t>
      </w:r>
      <w:r w:rsidRPr="00CD51A6">
        <w:rPr>
          <w:rFonts w:ascii="Arial" w:hAnsi="Arial" w:cs="Arial"/>
          <w:bCs/>
          <w:sz w:val="24"/>
          <w:szCs w:val="24"/>
        </w:rPr>
        <w:t xml:space="preserve"> necessárias eficiência e eficácia no trabalho destas organizações</w:t>
      </w:r>
      <w:r w:rsidR="00767D08">
        <w:rPr>
          <w:rFonts w:ascii="Arial" w:hAnsi="Arial" w:cs="Arial"/>
          <w:bCs/>
          <w:sz w:val="24"/>
          <w:szCs w:val="24"/>
        </w:rPr>
        <w:t>,</w:t>
      </w:r>
      <w:r w:rsidRPr="00CD51A6">
        <w:rPr>
          <w:rFonts w:ascii="Arial" w:hAnsi="Arial" w:cs="Arial"/>
          <w:bCs/>
          <w:sz w:val="24"/>
          <w:szCs w:val="24"/>
        </w:rPr>
        <w:t xml:space="preserve"> não é algo fácil. Este Curso objetiva debater estes temas, refletir sobre limites e possibilidades de como enfrentar este desafio. Por isso, convidamos</w:t>
      </w:r>
      <w:r w:rsidR="00BA6D96">
        <w:rPr>
          <w:rFonts w:ascii="Arial" w:hAnsi="Arial" w:cs="Arial"/>
          <w:bCs/>
          <w:sz w:val="24"/>
          <w:szCs w:val="24"/>
        </w:rPr>
        <w:t xml:space="preserve"> para es</w:t>
      </w:r>
      <w:r w:rsidR="00767D08">
        <w:rPr>
          <w:rFonts w:ascii="Arial" w:hAnsi="Arial" w:cs="Arial"/>
          <w:bCs/>
          <w:sz w:val="24"/>
          <w:szCs w:val="24"/>
        </w:rPr>
        <w:t>sa formação</w:t>
      </w:r>
      <w:r w:rsidR="00BA6D96">
        <w:rPr>
          <w:rFonts w:ascii="Arial" w:hAnsi="Arial" w:cs="Arial"/>
          <w:bCs/>
          <w:sz w:val="24"/>
          <w:szCs w:val="24"/>
        </w:rPr>
        <w:t xml:space="preserve"> na modalidade a distância, todas e todos as/os trabalhadores/as</w:t>
      </w:r>
      <w:r w:rsidR="003558A4">
        <w:rPr>
          <w:rFonts w:ascii="Arial" w:hAnsi="Arial" w:cs="Arial"/>
          <w:bCs/>
          <w:sz w:val="24"/>
          <w:szCs w:val="24"/>
        </w:rPr>
        <w:t xml:space="preserve"> e</w:t>
      </w:r>
      <w:r w:rsidR="00BA6D96">
        <w:rPr>
          <w:rFonts w:ascii="Arial" w:hAnsi="Arial" w:cs="Arial"/>
          <w:bCs/>
          <w:sz w:val="24"/>
          <w:szCs w:val="24"/>
        </w:rPr>
        <w:t xml:space="preserve"> militantes de organizações </w:t>
      </w:r>
      <w:r w:rsidR="003558A4">
        <w:rPr>
          <w:rFonts w:ascii="Arial" w:hAnsi="Arial" w:cs="Arial"/>
          <w:bCs/>
          <w:sz w:val="24"/>
          <w:szCs w:val="24"/>
        </w:rPr>
        <w:t>da sociedade civil</w:t>
      </w:r>
      <w:r w:rsidR="00BA6D96">
        <w:rPr>
          <w:rFonts w:ascii="Arial" w:hAnsi="Arial" w:cs="Arial"/>
          <w:bCs/>
          <w:sz w:val="24"/>
          <w:szCs w:val="24"/>
        </w:rPr>
        <w:t>, que atuam pela defesa de direitos</w:t>
      </w:r>
      <w:r w:rsidR="00F75F82">
        <w:rPr>
          <w:rFonts w:ascii="Arial" w:hAnsi="Arial" w:cs="Arial"/>
          <w:bCs/>
          <w:sz w:val="24"/>
          <w:szCs w:val="24"/>
        </w:rPr>
        <w:t xml:space="preserve"> e estejam </w:t>
      </w:r>
      <w:r w:rsidR="00BA6D96">
        <w:rPr>
          <w:rFonts w:ascii="Arial" w:hAnsi="Arial" w:cs="Arial"/>
          <w:bCs/>
          <w:sz w:val="24"/>
          <w:szCs w:val="24"/>
        </w:rPr>
        <w:t>interessadas/os em aprofundar os seus conhecimentos</w:t>
      </w:r>
      <w:r w:rsidR="00D84A28">
        <w:rPr>
          <w:rFonts w:ascii="Arial" w:hAnsi="Arial" w:cs="Arial"/>
          <w:bCs/>
          <w:sz w:val="24"/>
          <w:szCs w:val="24"/>
        </w:rPr>
        <w:t xml:space="preserve"> sobre Gestão Democrática e Transparência.</w:t>
      </w:r>
      <w:r w:rsidR="00BA6D96">
        <w:rPr>
          <w:rFonts w:ascii="Arial" w:hAnsi="Arial" w:cs="Arial"/>
          <w:bCs/>
          <w:sz w:val="24"/>
          <w:szCs w:val="24"/>
        </w:rPr>
        <w:t xml:space="preserve"> </w:t>
      </w:r>
      <w:r w:rsidR="00C94796">
        <w:rPr>
          <w:rFonts w:ascii="Arial" w:hAnsi="Arial" w:cs="Arial"/>
          <w:bCs/>
          <w:sz w:val="24"/>
          <w:szCs w:val="24"/>
        </w:rPr>
        <w:t>Esse</w:t>
      </w:r>
      <w:r w:rsidR="00A314CE" w:rsidRPr="00A314CE">
        <w:rPr>
          <w:rFonts w:ascii="Arial" w:hAnsi="Arial" w:cs="Arial"/>
          <w:bCs/>
          <w:sz w:val="24"/>
          <w:szCs w:val="24"/>
        </w:rPr>
        <w:t xml:space="preserve"> </w:t>
      </w:r>
      <w:r w:rsidR="00BA6D96">
        <w:rPr>
          <w:rFonts w:ascii="Arial" w:hAnsi="Arial" w:cs="Arial"/>
          <w:bCs/>
          <w:sz w:val="24"/>
          <w:szCs w:val="24"/>
        </w:rPr>
        <w:t>c</w:t>
      </w:r>
      <w:r w:rsidR="00A314CE" w:rsidRPr="00A314CE">
        <w:rPr>
          <w:rFonts w:ascii="Arial" w:hAnsi="Arial" w:cs="Arial"/>
          <w:bCs/>
          <w:sz w:val="24"/>
          <w:szCs w:val="24"/>
        </w:rPr>
        <w:t>urso EaD é realizado pela A</w:t>
      </w:r>
      <w:r w:rsidR="007D7B21">
        <w:rPr>
          <w:rFonts w:ascii="Arial" w:hAnsi="Arial" w:cs="Arial"/>
          <w:bCs/>
          <w:sz w:val="24"/>
          <w:szCs w:val="24"/>
        </w:rPr>
        <w:t>BONG</w:t>
      </w:r>
      <w:r w:rsidR="00A314CE" w:rsidRPr="00A314CE">
        <w:rPr>
          <w:rFonts w:ascii="Arial" w:hAnsi="Arial" w:cs="Arial"/>
          <w:bCs/>
          <w:sz w:val="24"/>
          <w:szCs w:val="24"/>
        </w:rPr>
        <w:t xml:space="preserve"> em parceria com suas associadas CAMP, CESE e CFEMEA e é apoiado pela União Europeia através do Projeto </w:t>
      </w:r>
      <w:r w:rsidR="00C94796">
        <w:rPr>
          <w:rFonts w:ascii="Arial" w:hAnsi="Arial" w:cs="Arial"/>
          <w:bCs/>
          <w:sz w:val="24"/>
          <w:szCs w:val="24"/>
        </w:rPr>
        <w:t>“</w:t>
      </w:r>
      <w:r w:rsidR="00A314CE" w:rsidRPr="00A314CE">
        <w:rPr>
          <w:rFonts w:ascii="Arial" w:hAnsi="Arial" w:cs="Arial"/>
          <w:bCs/>
          <w:sz w:val="24"/>
          <w:szCs w:val="24"/>
        </w:rPr>
        <w:t>Sociedade Civil Construindo a Resistência Democrática.</w:t>
      </w:r>
      <w:r w:rsidR="00C94796">
        <w:rPr>
          <w:rFonts w:ascii="Arial" w:hAnsi="Arial" w:cs="Arial"/>
          <w:bCs/>
          <w:sz w:val="24"/>
          <w:szCs w:val="24"/>
        </w:rPr>
        <w:t>”</w:t>
      </w:r>
    </w:p>
    <w:p w14:paraId="2670CC62" w14:textId="68600092" w:rsidR="00D84A28" w:rsidRPr="00D84A28" w:rsidRDefault="00D84A28" w:rsidP="00054324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84A28">
        <w:rPr>
          <w:rFonts w:ascii="Arial" w:hAnsi="Arial" w:cs="Arial"/>
          <w:bCs/>
          <w:sz w:val="24"/>
          <w:szCs w:val="24"/>
        </w:rPr>
        <w:t>Este curso se propõe a ser uma oportunidade para que possam</w:t>
      </w:r>
      <w:r w:rsidR="00054324">
        <w:rPr>
          <w:rFonts w:ascii="Arial" w:hAnsi="Arial" w:cs="Arial"/>
          <w:bCs/>
          <w:sz w:val="24"/>
          <w:szCs w:val="24"/>
        </w:rPr>
        <w:t>os aprofundar</w:t>
      </w:r>
      <w:r w:rsidRPr="00D84A28">
        <w:rPr>
          <w:rFonts w:ascii="Arial" w:hAnsi="Arial" w:cs="Arial"/>
          <w:bCs/>
          <w:sz w:val="24"/>
          <w:szCs w:val="24"/>
        </w:rPr>
        <w:t xml:space="preserve"> conhecimentos sobre gestão e vislumbrar caminhos para conduzir a</w:t>
      </w:r>
      <w:r w:rsidR="00054324">
        <w:rPr>
          <w:rFonts w:ascii="Arial" w:hAnsi="Arial" w:cs="Arial"/>
          <w:bCs/>
          <w:sz w:val="24"/>
          <w:szCs w:val="24"/>
        </w:rPr>
        <w:t>s</w:t>
      </w:r>
      <w:r w:rsidRPr="00D84A28">
        <w:rPr>
          <w:rFonts w:ascii="Arial" w:hAnsi="Arial" w:cs="Arial"/>
          <w:bCs/>
          <w:sz w:val="24"/>
          <w:szCs w:val="24"/>
        </w:rPr>
        <w:t xml:space="preserve"> </w:t>
      </w:r>
      <w:r w:rsidR="00054324">
        <w:rPr>
          <w:rFonts w:ascii="Arial" w:hAnsi="Arial" w:cs="Arial"/>
          <w:bCs/>
          <w:sz w:val="24"/>
          <w:szCs w:val="24"/>
        </w:rPr>
        <w:t xml:space="preserve">organizações </w:t>
      </w:r>
      <w:r w:rsidRPr="00D84A28">
        <w:rPr>
          <w:rFonts w:ascii="Arial" w:hAnsi="Arial" w:cs="Arial"/>
          <w:bCs/>
          <w:sz w:val="24"/>
          <w:szCs w:val="24"/>
        </w:rPr>
        <w:t>a um novo patamar de desenvolvimento. Também se propõe a contribuir para que gestor</w:t>
      </w:r>
      <w:r w:rsidR="00054324">
        <w:rPr>
          <w:rFonts w:ascii="Arial" w:hAnsi="Arial" w:cs="Arial"/>
          <w:bCs/>
          <w:sz w:val="24"/>
          <w:szCs w:val="24"/>
        </w:rPr>
        <w:t>a</w:t>
      </w:r>
      <w:r w:rsidRPr="00D84A28">
        <w:rPr>
          <w:rFonts w:ascii="Arial" w:hAnsi="Arial" w:cs="Arial"/>
          <w:bCs/>
          <w:sz w:val="24"/>
          <w:szCs w:val="24"/>
        </w:rPr>
        <w:t>s</w:t>
      </w:r>
      <w:r w:rsidR="00054324">
        <w:rPr>
          <w:rFonts w:ascii="Arial" w:hAnsi="Arial" w:cs="Arial"/>
          <w:bCs/>
          <w:sz w:val="24"/>
          <w:szCs w:val="24"/>
        </w:rPr>
        <w:t>/es</w:t>
      </w:r>
      <w:r w:rsidRPr="00D84A28">
        <w:rPr>
          <w:rFonts w:ascii="Arial" w:hAnsi="Arial" w:cs="Arial"/>
          <w:bCs/>
          <w:sz w:val="24"/>
          <w:szCs w:val="24"/>
        </w:rPr>
        <w:t xml:space="preserve"> e líderes ampliem a sua visão sobre os principais fundamentos teóricos e políticos que são subjacentes à prática de gestão de </w:t>
      </w:r>
      <w:r w:rsidR="00927513">
        <w:rPr>
          <w:rFonts w:ascii="Arial" w:hAnsi="Arial" w:cs="Arial"/>
          <w:bCs/>
          <w:sz w:val="24"/>
          <w:szCs w:val="24"/>
        </w:rPr>
        <w:t>OSC</w:t>
      </w:r>
      <w:r w:rsidRPr="00D84A28">
        <w:rPr>
          <w:rFonts w:ascii="Arial" w:hAnsi="Arial" w:cs="Arial"/>
          <w:bCs/>
          <w:sz w:val="24"/>
          <w:szCs w:val="24"/>
        </w:rPr>
        <w:t xml:space="preserve"> no Brasil, com os fins de lhes permitir alcançar uma maior efetividade institucional.</w:t>
      </w:r>
    </w:p>
    <w:p w14:paraId="1A2FC838" w14:textId="77777777" w:rsidR="00C5082A" w:rsidRPr="006827B8" w:rsidRDefault="00C5082A" w:rsidP="002E4B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827B8">
        <w:rPr>
          <w:rFonts w:ascii="Arial" w:hAnsi="Arial" w:cs="Arial"/>
          <w:b/>
          <w:bCs/>
          <w:iCs/>
          <w:sz w:val="24"/>
          <w:szCs w:val="24"/>
        </w:rPr>
        <w:t>Carga horária</w:t>
      </w:r>
      <w:r w:rsidRPr="006827B8">
        <w:rPr>
          <w:rFonts w:ascii="Arial" w:hAnsi="Arial" w:cs="Arial"/>
          <w:b/>
          <w:bCs/>
          <w:sz w:val="24"/>
          <w:szCs w:val="24"/>
        </w:rPr>
        <w:t xml:space="preserve">: </w:t>
      </w:r>
      <w:r w:rsidRPr="006827B8">
        <w:rPr>
          <w:rFonts w:ascii="Arial" w:hAnsi="Arial" w:cs="Arial"/>
          <w:sz w:val="24"/>
          <w:szCs w:val="24"/>
        </w:rPr>
        <w:t>60 horas a distância - EaD/online (</w:t>
      </w:r>
      <w:r w:rsidRPr="006827B8">
        <w:rPr>
          <w:rFonts w:ascii="Arial" w:hAnsi="Arial" w:cs="Arial"/>
        </w:rPr>
        <w:t xml:space="preserve">em 9 </w:t>
      </w:r>
      <w:r w:rsidRPr="006827B8">
        <w:rPr>
          <w:rFonts w:ascii="Arial" w:hAnsi="Arial" w:cs="Arial"/>
          <w:sz w:val="24"/>
          <w:szCs w:val="24"/>
        </w:rPr>
        <w:t>semanas), com média de 6 horas de estudo/atividade por semana.</w:t>
      </w:r>
    </w:p>
    <w:p w14:paraId="77A95323" w14:textId="77777777" w:rsidR="00C17A38" w:rsidRDefault="00C17A38" w:rsidP="002E4B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14:paraId="3620BEB2" w14:textId="77777777" w:rsidR="00C5082A" w:rsidRPr="006827B8" w:rsidRDefault="003E5E6C" w:rsidP="002E4B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27B8">
        <w:rPr>
          <w:rFonts w:ascii="Arial" w:hAnsi="Arial" w:cs="Arial"/>
          <w:b/>
          <w:bCs/>
          <w:iCs/>
          <w:sz w:val="24"/>
          <w:szCs w:val="24"/>
        </w:rPr>
        <w:t>V</w:t>
      </w:r>
      <w:r w:rsidR="00C5082A" w:rsidRPr="006827B8">
        <w:rPr>
          <w:rFonts w:ascii="Arial" w:hAnsi="Arial" w:cs="Arial"/>
          <w:b/>
          <w:bCs/>
          <w:iCs/>
          <w:sz w:val="24"/>
          <w:szCs w:val="24"/>
        </w:rPr>
        <w:t>agas</w:t>
      </w:r>
      <w:r w:rsidR="00C5082A" w:rsidRPr="006827B8">
        <w:rPr>
          <w:rFonts w:ascii="Arial" w:hAnsi="Arial" w:cs="Arial"/>
          <w:b/>
          <w:bCs/>
          <w:sz w:val="24"/>
          <w:szCs w:val="24"/>
        </w:rPr>
        <w:t xml:space="preserve">: </w:t>
      </w:r>
      <w:r w:rsidR="00C5082A" w:rsidRPr="006827B8">
        <w:rPr>
          <w:rFonts w:ascii="Arial" w:hAnsi="Arial" w:cs="Arial"/>
          <w:sz w:val="24"/>
          <w:szCs w:val="24"/>
        </w:rPr>
        <w:t>60</w:t>
      </w:r>
    </w:p>
    <w:p w14:paraId="4A5345CB" w14:textId="77777777" w:rsidR="00C17A38" w:rsidRDefault="00C17A38" w:rsidP="004233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D55B4B4" w14:textId="609A2B9E" w:rsidR="00C17A38" w:rsidRPr="008E619A" w:rsidRDefault="00C17A38" w:rsidP="004233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Perfil do P</w:t>
      </w:r>
      <w:r w:rsidR="00423377" w:rsidRPr="006827B8">
        <w:rPr>
          <w:rFonts w:ascii="Arial" w:hAnsi="Arial" w:cs="Arial"/>
          <w:b/>
          <w:bCs/>
          <w:sz w:val="24"/>
          <w:szCs w:val="24"/>
        </w:rPr>
        <w:t>úblico</w:t>
      </w:r>
      <w:r w:rsidR="00423377" w:rsidRPr="006827B8">
        <w:rPr>
          <w:rFonts w:ascii="Arial" w:hAnsi="Arial" w:cs="Arial"/>
          <w:b/>
          <w:bCs/>
          <w:iCs/>
          <w:sz w:val="24"/>
          <w:szCs w:val="24"/>
        </w:rPr>
        <w:t>:</w:t>
      </w:r>
      <w:r w:rsidR="00DA289D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="00054324" w:rsidRPr="00054324">
        <w:rPr>
          <w:rFonts w:ascii="Arial" w:hAnsi="Arial" w:cs="Arial"/>
          <w:bCs/>
          <w:sz w:val="24"/>
          <w:szCs w:val="24"/>
        </w:rPr>
        <w:t>Entendemos que o curso será especialmente útil</w:t>
      </w:r>
      <w:r w:rsidR="00CD51A6">
        <w:rPr>
          <w:rFonts w:ascii="Arial" w:hAnsi="Arial" w:cs="Arial"/>
          <w:bCs/>
          <w:sz w:val="24"/>
          <w:szCs w:val="24"/>
        </w:rPr>
        <w:t xml:space="preserve"> às diretoras e diretores, à</w:t>
      </w:r>
      <w:r w:rsidR="00CD51A6" w:rsidRPr="00CD51A6">
        <w:rPr>
          <w:rFonts w:ascii="Arial" w:hAnsi="Arial" w:cs="Arial"/>
          <w:bCs/>
          <w:sz w:val="24"/>
          <w:szCs w:val="24"/>
        </w:rPr>
        <w:t>s/aos militan</w:t>
      </w:r>
      <w:r w:rsidR="00CD51A6">
        <w:rPr>
          <w:rFonts w:ascii="Arial" w:hAnsi="Arial" w:cs="Arial"/>
          <w:bCs/>
          <w:sz w:val="24"/>
          <w:szCs w:val="24"/>
        </w:rPr>
        <w:t>tes e à</w:t>
      </w:r>
      <w:r w:rsidR="00CD51A6" w:rsidRPr="00CD51A6">
        <w:rPr>
          <w:rFonts w:ascii="Arial" w:hAnsi="Arial" w:cs="Arial"/>
          <w:bCs/>
          <w:sz w:val="24"/>
          <w:szCs w:val="24"/>
        </w:rPr>
        <w:t xml:space="preserve">s/aos profissionais </w:t>
      </w:r>
      <w:r w:rsidR="00DA289D" w:rsidRPr="008E619A">
        <w:rPr>
          <w:rFonts w:ascii="Arial" w:hAnsi="Arial" w:cs="Arial"/>
          <w:bCs/>
          <w:sz w:val="24"/>
          <w:szCs w:val="24"/>
        </w:rPr>
        <w:t xml:space="preserve">de organizações </w:t>
      </w:r>
      <w:r w:rsidR="003558A4" w:rsidRPr="008E619A">
        <w:rPr>
          <w:rFonts w:ascii="Arial" w:hAnsi="Arial" w:cs="Arial"/>
          <w:bCs/>
          <w:sz w:val="24"/>
          <w:szCs w:val="24"/>
        </w:rPr>
        <w:t>da sociedade civil</w:t>
      </w:r>
      <w:r w:rsidR="00054324">
        <w:rPr>
          <w:rFonts w:ascii="Arial" w:hAnsi="Arial" w:cs="Arial"/>
          <w:bCs/>
          <w:sz w:val="24"/>
          <w:szCs w:val="24"/>
        </w:rPr>
        <w:t xml:space="preserve">, que realizem a função de gestão, ou coordenação, em algum grau, seja de projetos ou da organização como um todo. </w:t>
      </w:r>
      <w:r w:rsidR="00DA289D" w:rsidRPr="008E619A">
        <w:rPr>
          <w:rFonts w:ascii="Arial" w:hAnsi="Arial" w:cs="Arial"/>
          <w:bCs/>
          <w:sz w:val="24"/>
          <w:szCs w:val="24"/>
        </w:rPr>
        <w:t xml:space="preserve"> </w:t>
      </w:r>
      <w:r w:rsidR="00054324">
        <w:rPr>
          <w:rFonts w:ascii="Arial" w:hAnsi="Arial" w:cs="Arial"/>
          <w:bCs/>
          <w:sz w:val="24"/>
          <w:szCs w:val="24"/>
        </w:rPr>
        <w:t xml:space="preserve">Para vivenciar os conteúdos que serão abordados, é importante que a pessoa tenha acesso a </w:t>
      </w:r>
      <w:r w:rsidR="00054324">
        <w:rPr>
          <w:rFonts w:ascii="Arial" w:hAnsi="Arial" w:cs="Arial"/>
          <w:bCs/>
          <w:sz w:val="24"/>
          <w:szCs w:val="24"/>
        </w:rPr>
        <w:lastRenderedPageBreak/>
        <w:t>dados e informações institucionais sobre a organização em que atua (dados financeiros, de gestão de pessoas, memória da organização, etc).</w:t>
      </w:r>
    </w:p>
    <w:p w14:paraId="6E2A3407" w14:textId="69EDD516" w:rsidR="00C17A38" w:rsidRPr="008E619A" w:rsidRDefault="00C17A38" w:rsidP="004233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1ADBD7" w14:textId="77777777" w:rsidR="00C17A38" w:rsidRPr="008E619A" w:rsidRDefault="00423377" w:rsidP="00EA30D8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E619A">
        <w:rPr>
          <w:rFonts w:ascii="Arial" w:hAnsi="Arial" w:cs="Arial"/>
          <w:b/>
          <w:bCs/>
          <w:sz w:val="24"/>
          <w:szCs w:val="24"/>
        </w:rPr>
        <w:t xml:space="preserve">Requisito: </w:t>
      </w:r>
    </w:p>
    <w:p w14:paraId="33E4AEAC" w14:textId="456E3335" w:rsidR="00C94796" w:rsidRDefault="00423377" w:rsidP="00EA30D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8E619A">
        <w:rPr>
          <w:rFonts w:ascii="Arial" w:hAnsi="Arial" w:cs="Arial"/>
          <w:bCs/>
          <w:sz w:val="24"/>
          <w:szCs w:val="24"/>
        </w:rPr>
        <w:t xml:space="preserve">É necessário que o/a </w:t>
      </w:r>
      <w:r w:rsidR="0004139A" w:rsidRPr="008E619A">
        <w:rPr>
          <w:rFonts w:ascii="Arial" w:hAnsi="Arial" w:cs="Arial"/>
          <w:bCs/>
          <w:sz w:val="24"/>
          <w:szCs w:val="24"/>
        </w:rPr>
        <w:t>inscrito/a</w:t>
      </w:r>
      <w:r w:rsidR="008140A4" w:rsidRPr="008E619A">
        <w:rPr>
          <w:rFonts w:ascii="Arial" w:hAnsi="Arial" w:cs="Arial"/>
          <w:bCs/>
          <w:sz w:val="24"/>
          <w:szCs w:val="24"/>
        </w:rPr>
        <w:t xml:space="preserve"> </w:t>
      </w:r>
      <w:r w:rsidR="006D775F" w:rsidRPr="008E619A">
        <w:rPr>
          <w:rFonts w:ascii="Arial" w:hAnsi="Arial" w:cs="Arial"/>
          <w:bCs/>
          <w:sz w:val="24"/>
          <w:szCs w:val="24"/>
        </w:rPr>
        <w:t xml:space="preserve">seja integrante da equipe de trabalho de </w:t>
      </w:r>
      <w:r w:rsidR="008140A4" w:rsidRPr="008E619A">
        <w:rPr>
          <w:rFonts w:ascii="Arial" w:hAnsi="Arial" w:cs="Arial"/>
          <w:bCs/>
          <w:sz w:val="24"/>
          <w:szCs w:val="24"/>
        </w:rPr>
        <w:t xml:space="preserve">organização da sociedade civil </w:t>
      </w:r>
      <w:r w:rsidR="006D775F" w:rsidRPr="008E619A">
        <w:rPr>
          <w:rFonts w:ascii="Arial" w:hAnsi="Arial" w:cs="Arial"/>
          <w:bCs/>
          <w:sz w:val="24"/>
          <w:szCs w:val="24"/>
        </w:rPr>
        <w:t>(OSC)</w:t>
      </w:r>
      <w:r w:rsidR="00A314CE" w:rsidRPr="008E619A">
        <w:rPr>
          <w:rFonts w:ascii="Arial" w:hAnsi="Arial" w:cs="Arial"/>
          <w:bCs/>
          <w:sz w:val="24"/>
          <w:szCs w:val="24"/>
        </w:rPr>
        <w:t xml:space="preserve"> e se inscreva como representante dessa </w:t>
      </w:r>
      <w:r w:rsidR="003558A4" w:rsidRPr="008E619A">
        <w:rPr>
          <w:rFonts w:ascii="Arial" w:hAnsi="Arial" w:cs="Arial"/>
          <w:bCs/>
          <w:sz w:val="24"/>
          <w:szCs w:val="24"/>
        </w:rPr>
        <w:t>entidade</w:t>
      </w:r>
      <w:r w:rsidR="006D775F" w:rsidRPr="008E619A">
        <w:rPr>
          <w:rFonts w:ascii="Arial" w:hAnsi="Arial" w:cs="Arial"/>
          <w:bCs/>
          <w:sz w:val="24"/>
          <w:szCs w:val="24"/>
        </w:rPr>
        <w:t>.</w:t>
      </w:r>
      <w:r w:rsidR="00A314CE" w:rsidRPr="008E619A">
        <w:rPr>
          <w:rFonts w:ascii="Arial" w:hAnsi="Arial" w:cs="Arial"/>
          <w:bCs/>
          <w:sz w:val="24"/>
          <w:szCs w:val="24"/>
        </w:rPr>
        <w:t xml:space="preserve"> </w:t>
      </w:r>
    </w:p>
    <w:p w14:paraId="200ABEE9" w14:textId="3B908FAD" w:rsidR="00C17A38" w:rsidRDefault="00A314CE" w:rsidP="00EA30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619A">
        <w:rPr>
          <w:rFonts w:ascii="Arial" w:hAnsi="Arial" w:cs="Arial"/>
          <w:bCs/>
          <w:sz w:val="24"/>
          <w:szCs w:val="24"/>
        </w:rPr>
        <w:t xml:space="preserve">Solicitamos que </w:t>
      </w:r>
      <w:r w:rsidRPr="00C94796">
        <w:rPr>
          <w:rFonts w:ascii="Arial" w:hAnsi="Arial" w:cs="Arial"/>
          <w:b/>
          <w:bCs/>
          <w:sz w:val="24"/>
          <w:szCs w:val="24"/>
        </w:rPr>
        <w:t xml:space="preserve">a </w:t>
      </w:r>
      <w:r w:rsidR="003558A4" w:rsidRPr="00C94796">
        <w:rPr>
          <w:rFonts w:ascii="Arial" w:hAnsi="Arial" w:cs="Arial"/>
          <w:b/>
          <w:bCs/>
          <w:sz w:val="24"/>
          <w:szCs w:val="24"/>
        </w:rPr>
        <w:t>entidade</w:t>
      </w:r>
      <w:r w:rsidRPr="00C94796">
        <w:rPr>
          <w:rFonts w:ascii="Arial" w:hAnsi="Arial" w:cs="Arial"/>
          <w:b/>
          <w:bCs/>
          <w:sz w:val="24"/>
          <w:szCs w:val="24"/>
        </w:rPr>
        <w:t xml:space="preserve"> assuma junto com o/a participante o compromisso</w:t>
      </w:r>
      <w:r w:rsidRPr="008E619A">
        <w:rPr>
          <w:rFonts w:ascii="Arial" w:hAnsi="Arial" w:cs="Arial"/>
          <w:bCs/>
          <w:sz w:val="24"/>
          <w:szCs w:val="24"/>
        </w:rPr>
        <w:t xml:space="preserve"> de participação efetiva no curso.</w:t>
      </w:r>
    </w:p>
    <w:p w14:paraId="44B6FE66" w14:textId="0EF46C14" w:rsidR="00423377" w:rsidRPr="006827B8" w:rsidRDefault="00EA30D8" w:rsidP="00EA30D8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827B8">
        <w:rPr>
          <w:rFonts w:ascii="Arial" w:hAnsi="Arial" w:cs="Arial"/>
          <w:sz w:val="24"/>
          <w:szCs w:val="24"/>
        </w:rPr>
        <w:t xml:space="preserve">Será aceita </w:t>
      </w:r>
      <w:r w:rsidR="008A46C5" w:rsidRPr="006827B8">
        <w:rPr>
          <w:rFonts w:ascii="Arial" w:hAnsi="Arial" w:cs="Arial"/>
          <w:sz w:val="24"/>
          <w:szCs w:val="24"/>
        </w:rPr>
        <w:t xml:space="preserve">a </w:t>
      </w:r>
      <w:r w:rsidRPr="006827B8">
        <w:rPr>
          <w:rFonts w:ascii="Arial" w:hAnsi="Arial" w:cs="Arial"/>
          <w:sz w:val="24"/>
          <w:szCs w:val="24"/>
        </w:rPr>
        <w:t xml:space="preserve">inscrição </w:t>
      </w:r>
      <w:r w:rsidR="008A46C5" w:rsidRPr="006827B8">
        <w:rPr>
          <w:rFonts w:ascii="Arial" w:hAnsi="Arial" w:cs="Arial"/>
          <w:sz w:val="24"/>
          <w:szCs w:val="24"/>
        </w:rPr>
        <w:t xml:space="preserve">de </w:t>
      </w:r>
      <w:r w:rsidR="00AF568B">
        <w:rPr>
          <w:rFonts w:ascii="Arial" w:hAnsi="Arial" w:cs="Arial"/>
          <w:sz w:val="24"/>
          <w:szCs w:val="24"/>
        </w:rPr>
        <w:t xml:space="preserve">somente </w:t>
      </w:r>
      <w:r w:rsidR="008A46C5" w:rsidRPr="00AF568B">
        <w:rPr>
          <w:rFonts w:ascii="Arial" w:hAnsi="Arial" w:cs="Arial"/>
          <w:b/>
          <w:sz w:val="24"/>
          <w:szCs w:val="24"/>
        </w:rPr>
        <w:t xml:space="preserve">uma pessoa </w:t>
      </w:r>
      <w:r w:rsidRPr="00AF568B">
        <w:rPr>
          <w:rFonts w:ascii="Arial" w:hAnsi="Arial" w:cs="Arial"/>
          <w:b/>
          <w:sz w:val="24"/>
          <w:szCs w:val="24"/>
        </w:rPr>
        <w:t>por organização</w:t>
      </w:r>
      <w:r w:rsidRPr="006827B8">
        <w:rPr>
          <w:rFonts w:ascii="Arial" w:hAnsi="Arial" w:cs="Arial"/>
          <w:sz w:val="24"/>
          <w:szCs w:val="24"/>
        </w:rPr>
        <w:t xml:space="preserve"> da sociedade civil.</w:t>
      </w:r>
    </w:p>
    <w:p w14:paraId="6907E295" w14:textId="77777777" w:rsidR="00C17A38" w:rsidRPr="009020E1" w:rsidRDefault="00C17A38" w:rsidP="002E4B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20C8651" w14:textId="062133A6" w:rsidR="0019174B" w:rsidRDefault="0019174B" w:rsidP="0019174B">
      <w:pPr>
        <w:pStyle w:val="PargrafodaLista"/>
        <w:shd w:val="clear" w:color="auto" w:fill="FFFFFF"/>
        <w:spacing w:after="0" w:line="240" w:lineRule="auto"/>
        <w:ind w:lef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Formador responsável pelo curso:</w:t>
      </w:r>
    </w:p>
    <w:p w14:paraId="5EBB3305" w14:textId="77777777" w:rsidR="0019174B" w:rsidRDefault="0019174B" w:rsidP="0019174B">
      <w:pPr>
        <w:pStyle w:val="PargrafodaLista"/>
        <w:shd w:val="clear" w:color="auto" w:fill="FFFFFF"/>
        <w:spacing w:after="0" w:line="240" w:lineRule="auto"/>
        <w:ind w:left="0"/>
        <w:jc w:val="both"/>
        <w:rPr>
          <w:b/>
          <w:sz w:val="26"/>
          <w:szCs w:val="26"/>
        </w:rPr>
      </w:pPr>
      <w:bookmarkStart w:id="0" w:name="_GoBack"/>
      <w:bookmarkEnd w:id="0"/>
    </w:p>
    <w:p w14:paraId="2183B221" w14:textId="21BC337E" w:rsidR="006E2EDB" w:rsidRPr="00927513" w:rsidRDefault="0019174B" w:rsidP="00CD51A6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333333"/>
          <w:sz w:val="24"/>
          <w:szCs w:val="24"/>
        </w:rPr>
      </w:pPr>
      <w:r w:rsidRPr="00927513">
        <w:rPr>
          <w:rFonts w:ascii="Arial" w:hAnsi="Arial" w:cs="Arial"/>
          <w:b/>
          <w:sz w:val="24"/>
          <w:szCs w:val="24"/>
        </w:rPr>
        <w:t xml:space="preserve">Domingos Armani </w:t>
      </w:r>
      <w:r w:rsidRPr="00927513">
        <w:rPr>
          <w:rFonts w:ascii="Arial" w:hAnsi="Arial" w:cs="Arial"/>
          <w:sz w:val="24"/>
          <w:szCs w:val="24"/>
        </w:rPr>
        <w:t xml:space="preserve">- </w:t>
      </w:r>
      <w:r w:rsidR="00CD51A6" w:rsidRPr="00927513">
        <w:rPr>
          <w:rFonts w:ascii="Arial" w:hAnsi="Arial" w:cs="Arial"/>
          <w:color w:val="333333"/>
          <w:sz w:val="24"/>
          <w:szCs w:val="24"/>
        </w:rPr>
        <w:t>É sociólogo e mestre em Ciência Política (ambos pela UFRGS), com mais de 20 anos de experiência como consultor em processos de qualificação e fortalecimento das OSCs, no Brasil e no exterior.  Nos anos 1980 teve rica experiência com diretor de Ong e nos anos 90 como gestor de programa internacional. Um de seus principais focos de trabalho é o desenvolvimento institucional de OSCs e seus processos der mudança. Maiores informações podem ser obtidas no seu blog: </w:t>
      </w:r>
      <w:hyperlink r:id="rId7" w:tgtFrame="_blank" w:history="1">
        <w:r w:rsidR="00CD51A6" w:rsidRPr="00927513">
          <w:rPr>
            <w:rStyle w:val="Hyperlink"/>
            <w:rFonts w:ascii="Arial" w:hAnsi="Arial" w:cs="Arial"/>
            <w:sz w:val="24"/>
            <w:szCs w:val="24"/>
          </w:rPr>
          <w:t>www.domingosarmani.wordpress.com</w:t>
        </w:r>
      </w:hyperlink>
      <w:r w:rsidR="00CD51A6" w:rsidRPr="00927513">
        <w:rPr>
          <w:rFonts w:ascii="Arial" w:hAnsi="Arial" w:cs="Arial"/>
          <w:color w:val="333333"/>
          <w:sz w:val="24"/>
          <w:szCs w:val="24"/>
        </w:rPr>
        <w:t>.</w:t>
      </w:r>
    </w:p>
    <w:p w14:paraId="4C10355A" w14:textId="77777777" w:rsidR="00CD51A6" w:rsidRPr="009020E1" w:rsidRDefault="00CD51A6" w:rsidP="00CD51A6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581DFDB6" w14:textId="6723A898" w:rsidR="00F77F41" w:rsidRPr="009020E1" w:rsidRDefault="00F77F41" w:rsidP="002E4B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020E1">
        <w:rPr>
          <w:rFonts w:ascii="Arial" w:hAnsi="Arial" w:cs="Arial"/>
          <w:b/>
          <w:bCs/>
          <w:sz w:val="24"/>
          <w:szCs w:val="24"/>
        </w:rPr>
        <w:t>Como Participar</w:t>
      </w:r>
    </w:p>
    <w:p w14:paraId="119B1FBD" w14:textId="77777777" w:rsidR="00F77F41" w:rsidRDefault="00F77F41" w:rsidP="002E4B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383336"/>
          <w:sz w:val="24"/>
          <w:szCs w:val="24"/>
        </w:rPr>
      </w:pPr>
    </w:p>
    <w:p w14:paraId="5AC3216F" w14:textId="77777777" w:rsidR="00C5082A" w:rsidRPr="009D595D" w:rsidRDefault="00C5082A" w:rsidP="001235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D595D">
        <w:rPr>
          <w:rFonts w:ascii="Arial" w:hAnsi="Arial" w:cs="Arial"/>
          <w:b/>
          <w:bCs/>
          <w:sz w:val="24"/>
          <w:szCs w:val="24"/>
        </w:rPr>
        <w:t>Inscrição e processo seletivo:</w:t>
      </w:r>
    </w:p>
    <w:p w14:paraId="2BC231A2" w14:textId="74BD198D" w:rsidR="00CF56A0" w:rsidRDefault="00C5082A" w:rsidP="001235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595D">
        <w:rPr>
          <w:rFonts w:ascii="Arial" w:hAnsi="Arial" w:cs="Arial"/>
        </w:rPr>
        <w:t>P</w:t>
      </w:r>
      <w:r w:rsidRPr="009D595D">
        <w:rPr>
          <w:rFonts w:ascii="Arial" w:hAnsi="Arial" w:cs="Arial"/>
          <w:sz w:val="24"/>
          <w:szCs w:val="24"/>
        </w:rPr>
        <w:t>ara fazer sua inscrição,</w:t>
      </w:r>
      <w:r w:rsidR="00655CB5" w:rsidRPr="009D595D">
        <w:rPr>
          <w:rFonts w:ascii="Arial" w:hAnsi="Arial" w:cs="Arial"/>
          <w:sz w:val="24"/>
          <w:szCs w:val="24"/>
        </w:rPr>
        <w:t xml:space="preserve"> acesse a </w:t>
      </w:r>
      <w:hyperlink r:id="rId8" w:history="1">
        <w:r w:rsidR="00C94796" w:rsidRPr="00204CEC">
          <w:rPr>
            <w:rStyle w:val="Hyperlink"/>
            <w:rFonts w:ascii="Arial" w:hAnsi="Arial" w:cs="Arial"/>
            <w:bCs/>
            <w:sz w:val="24"/>
            <w:szCs w:val="24"/>
          </w:rPr>
          <w:t xml:space="preserve">Ficha de </w:t>
        </w:r>
        <w:r w:rsidR="0019174B" w:rsidRPr="00204CEC">
          <w:rPr>
            <w:rStyle w:val="Hyperlink"/>
            <w:rFonts w:ascii="Arial" w:hAnsi="Arial" w:cs="Arial"/>
            <w:bCs/>
            <w:sz w:val="24"/>
            <w:szCs w:val="24"/>
          </w:rPr>
          <w:t>i</w:t>
        </w:r>
        <w:r w:rsidR="00C94796" w:rsidRPr="00204CEC">
          <w:rPr>
            <w:rStyle w:val="Hyperlink"/>
            <w:rFonts w:ascii="Arial" w:hAnsi="Arial" w:cs="Arial"/>
            <w:bCs/>
            <w:sz w:val="24"/>
            <w:szCs w:val="24"/>
          </w:rPr>
          <w:t>n</w:t>
        </w:r>
        <w:r w:rsidR="0019174B" w:rsidRPr="00204CEC">
          <w:rPr>
            <w:rStyle w:val="Hyperlink"/>
            <w:rFonts w:ascii="Arial" w:hAnsi="Arial" w:cs="Arial"/>
            <w:bCs/>
            <w:sz w:val="24"/>
            <w:szCs w:val="24"/>
          </w:rPr>
          <w:t>s</w:t>
        </w:r>
        <w:r w:rsidR="00C94796" w:rsidRPr="00204CEC">
          <w:rPr>
            <w:rStyle w:val="Hyperlink"/>
            <w:rFonts w:ascii="Arial" w:hAnsi="Arial" w:cs="Arial"/>
            <w:bCs/>
            <w:sz w:val="24"/>
            <w:szCs w:val="24"/>
          </w:rPr>
          <w:t>crição</w:t>
        </w:r>
      </w:hyperlink>
      <w:r w:rsidR="00CF56A0" w:rsidRPr="00D84A28">
        <w:rPr>
          <w:rFonts w:ascii="Arial" w:hAnsi="Arial" w:cs="Arial"/>
          <w:bCs/>
          <w:sz w:val="24"/>
          <w:szCs w:val="24"/>
        </w:rPr>
        <w:t>.</w:t>
      </w:r>
      <w:r w:rsidR="00CF56A0">
        <w:rPr>
          <w:rFonts w:ascii="Arial" w:hAnsi="Arial" w:cs="Arial"/>
          <w:sz w:val="24"/>
          <w:szCs w:val="24"/>
        </w:rPr>
        <w:t xml:space="preserve"> </w:t>
      </w:r>
      <w:r w:rsidR="00655CB5" w:rsidRPr="009D595D">
        <w:rPr>
          <w:rFonts w:ascii="Arial" w:hAnsi="Arial" w:cs="Arial"/>
          <w:sz w:val="24"/>
          <w:szCs w:val="24"/>
        </w:rPr>
        <w:t>Ou copie e cole o link abaixo na barra do seu navegador:</w:t>
      </w:r>
      <w:r w:rsidR="00123537">
        <w:rPr>
          <w:rFonts w:ascii="Arial" w:hAnsi="Arial" w:cs="Arial"/>
          <w:sz w:val="24"/>
          <w:szCs w:val="24"/>
        </w:rPr>
        <w:t xml:space="preserve"> </w:t>
      </w:r>
    </w:p>
    <w:p w14:paraId="158A2100" w14:textId="10805F9F" w:rsidR="00204CEC" w:rsidRPr="00123537" w:rsidRDefault="009D3BE1" w:rsidP="001235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hyperlink r:id="rId9" w:history="1">
        <w:r w:rsidR="00204CEC">
          <w:rPr>
            <w:rStyle w:val="Hyperlink"/>
          </w:rPr>
          <w:t>https://docs.google.com/forms/d/e/1FAIpQLScr0YPi3oPDMz_Gs6kElYuZgONUgsoJEQayIsqmLFob67hYUA/viewform</w:t>
        </w:r>
      </w:hyperlink>
    </w:p>
    <w:p w14:paraId="4B12E045" w14:textId="249F5267" w:rsidR="00384621" w:rsidRPr="00123537" w:rsidRDefault="00A314CE" w:rsidP="003846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23537">
        <w:rPr>
          <w:rFonts w:ascii="Arial" w:hAnsi="Arial" w:cs="Arial"/>
          <w:bCs/>
          <w:sz w:val="24"/>
          <w:szCs w:val="24"/>
        </w:rPr>
        <w:t>Inscrições abertas até às 23h59 d</w:t>
      </w:r>
      <w:r w:rsidR="00D629AD" w:rsidRPr="00123537">
        <w:rPr>
          <w:rFonts w:ascii="Arial" w:hAnsi="Arial" w:cs="Arial"/>
          <w:bCs/>
          <w:sz w:val="24"/>
          <w:szCs w:val="24"/>
        </w:rPr>
        <w:t xml:space="preserve">o </w:t>
      </w:r>
      <w:r w:rsidR="00D706EF" w:rsidRPr="00123537">
        <w:rPr>
          <w:rFonts w:ascii="Arial" w:hAnsi="Arial" w:cs="Arial"/>
          <w:bCs/>
          <w:sz w:val="24"/>
          <w:szCs w:val="24"/>
        </w:rPr>
        <w:t>dia</w:t>
      </w:r>
      <w:r w:rsidR="00CE5BDB">
        <w:rPr>
          <w:rFonts w:ascii="Arial" w:hAnsi="Arial" w:cs="Arial"/>
          <w:bCs/>
          <w:sz w:val="24"/>
          <w:szCs w:val="24"/>
        </w:rPr>
        <w:t xml:space="preserve"> </w:t>
      </w:r>
      <w:r w:rsidR="00CE5BDB" w:rsidRPr="00CE5BDB">
        <w:rPr>
          <w:rFonts w:ascii="Arial" w:hAnsi="Arial" w:cs="Arial"/>
          <w:b/>
          <w:bCs/>
          <w:sz w:val="24"/>
          <w:szCs w:val="24"/>
          <w:u w:val="single"/>
        </w:rPr>
        <w:t>4</w:t>
      </w:r>
      <w:r w:rsidR="00D84A28" w:rsidRPr="00D84A28">
        <w:rPr>
          <w:rFonts w:ascii="Arial" w:hAnsi="Arial" w:cs="Arial"/>
          <w:b/>
          <w:bCs/>
          <w:sz w:val="24"/>
          <w:szCs w:val="24"/>
          <w:u w:val="single"/>
        </w:rPr>
        <w:t xml:space="preserve"> de setembr</w:t>
      </w:r>
      <w:r w:rsidR="00C94796" w:rsidRPr="00C94796">
        <w:rPr>
          <w:rFonts w:ascii="Arial" w:hAnsi="Arial" w:cs="Arial"/>
          <w:b/>
          <w:bCs/>
          <w:sz w:val="24"/>
          <w:szCs w:val="24"/>
          <w:u w:val="single"/>
        </w:rPr>
        <w:t>o</w:t>
      </w:r>
      <w:r w:rsidR="00184126" w:rsidRPr="00FC624B">
        <w:rPr>
          <w:rFonts w:ascii="Arial" w:hAnsi="Arial" w:cs="Arial"/>
          <w:b/>
          <w:bCs/>
          <w:sz w:val="24"/>
          <w:szCs w:val="24"/>
        </w:rPr>
        <w:t xml:space="preserve"> </w:t>
      </w:r>
      <w:r w:rsidR="00184126" w:rsidRPr="00123537">
        <w:rPr>
          <w:rFonts w:ascii="Arial" w:hAnsi="Arial" w:cs="Arial"/>
          <w:bCs/>
          <w:sz w:val="24"/>
          <w:szCs w:val="24"/>
        </w:rPr>
        <w:t>de 201</w:t>
      </w:r>
      <w:r w:rsidR="00C94796" w:rsidRPr="00123537">
        <w:rPr>
          <w:rFonts w:ascii="Arial" w:hAnsi="Arial" w:cs="Arial"/>
          <w:bCs/>
          <w:sz w:val="24"/>
          <w:szCs w:val="24"/>
        </w:rPr>
        <w:t>9</w:t>
      </w:r>
      <w:r w:rsidRPr="00123537">
        <w:rPr>
          <w:rFonts w:ascii="Arial" w:hAnsi="Arial" w:cs="Arial"/>
          <w:bCs/>
          <w:sz w:val="24"/>
          <w:szCs w:val="24"/>
        </w:rPr>
        <w:t>.</w:t>
      </w:r>
    </w:p>
    <w:p w14:paraId="1EBB4B72" w14:textId="77777777" w:rsidR="00A314CE" w:rsidRDefault="00A314CE" w:rsidP="00F255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83336"/>
          <w:sz w:val="24"/>
          <w:szCs w:val="24"/>
        </w:rPr>
      </w:pPr>
    </w:p>
    <w:p w14:paraId="79B14F63" w14:textId="77777777" w:rsidR="00A314CE" w:rsidRPr="00BA467C" w:rsidRDefault="00A314CE" w:rsidP="00A314CE">
      <w:pPr>
        <w:pStyle w:val="Textodecomentrio"/>
        <w:rPr>
          <w:rFonts w:ascii="Arial" w:hAnsi="Arial" w:cs="Arial"/>
          <w:b/>
          <w:sz w:val="24"/>
          <w:szCs w:val="24"/>
        </w:rPr>
      </w:pPr>
      <w:r w:rsidRPr="00BA467C">
        <w:rPr>
          <w:rFonts w:ascii="Arial" w:hAnsi="Arial" w:cs="Arial"/>
          <w:b/>
          <w:sz w:val="24"/>
          <w:szCs w:val="24"/>
        </w:rPr>
        <w:t>Critérios de Seleção</w:t>
      </w:r>
    </w:p>
    <w:p w14:paraId="223F898B" w14:textId="77777777" w:rsidR="00A314CE" w:rsidRPr="00BA467C" w:rsidRDefault="00A314CE" w:rsidP="00BA467C">
      <w:pPr>
        <w:pStyle w:val="Textodecomentrio"/>
        <w:jc w:val="both"/>
        <w:rPr>
          <w:rFonts w:ascii="Arial" w:hAnsi="Arial" w:cs="Arial"/>
          <w:sz w:val="24"/>
          <w:szCs w:val="24"/>
        </w:rPr>
      </w:pPr>
      <w:r w:rsidRPr="00BA467C">
        <w:rPr>
          <w:rFonts w:ascii="Arial" w:hAnsi="Arial" w:cs="Arial"/>
          <w:sz w:val="24"/>
          <w:szCs w:val="24"/>
        </w:rPr>
        <w:t>Como critério de seleção serão levados em conta a equidade de gênero, a representação de representantes de segmentos dos movimentos indígenas, do movimento negro e de povos de matriz africana, PCDs, critérios regional, geracional e da diversidade das causas e lutas dos movimentos sociais.</w:t>
      </w:r>
    </w:p>
    <w:p w14:paraId="7A8C67A5" w14:textId="77777777" w:rsidR="00A314CE" w:rsidRPr="00BA467C" w:rsidRDefault="00A314CE" w:rsidP="00BA467C">
      <w:pPr>
        <w:pStyle w:val="Textodecomentrio"/>
        <w:jc w:val="both"/>
        <w:rPr>
          <w:rFonts w:ascii="Arial" w:hAnsi="Arial" w:cs="Arial"/>
          <w:sz w:val="24"/>
          <w:szCs w:val="24"/>
        </w:rPr>
      </w:pPr>
      <w:r w:rsidRPr="00BA467C">
        <w:rPr>
          <w:rFonts w:ascii="Arial" w:hAnsi="Arial" w:cs="Arial"/>
          <w:sz w:val="24"/>
          <w:szCs w:val="24"/>
        </w:rPr>
        <w:lastRenderedPageBreak/>
        <w:t>Da seleção definida pela Comissão de Seleção não cabe recurso.</w:t>
      </w:r>
    </w:p>
    <w:p w14:paraId="3D79835D" w14:textId="77777777" w:rsidR="00A314CE" w:rsidRDefault="00A314CE" w:rsidP="00F255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83336"/>
          <w:sz w:val="24"/>
          <w:szCs w:val="24"/>
        </w:rPr>
      </w:pPr>
    </w:p>
    <w:p w14:paraId="2E3286DE" w14:textId="35D25767" w:rsidR="00F25563" w:rsidRPr="00FC624B" w:rsidRDefault="00C37C27" w:rsidP="00F255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7C27">
        <w:rPr>
          <w:rFonts w:ascii="Arial" w:hAnsi="Arial" w:cs="Arial"/>
          <w:bCs/>
          <w:color w:val="383336"/>
          <w:sz w:val="24"/>
          <w:szCs w:val="24"/>
        </w:rPr>
        <w:t xml:space="preserve">O </w:t>
      </w:r>
      <w:r w:rsidRPr="00C37C27">
        <w:rPr>
          <w:rFonts w:ascii="Arial" w:hAnsi="Arial" w:cs="Arial"/>
          <w:b/>
          <w:bCs/>
          <w:color w:val="383336"/>
          <w:sz w:val="24"/>
          <w:szCs w:val="24"/>
        </w:rPr>
        <w:t xml:space="preserve">resultado </w:t>
      </w:r>
      <w:r w:rsidRPr="00C37C27">
        <w:rPr>
          <w:rFonts w:ascii="Arial" w:hAnsi="Arial" w:cs="Arial"/>
          <w:b/>
          <w:color w:val="383336"/>
          <w:sz w:val="24"/>
          <w:szCs w:val="24"/>
        </w:rPr>
        <w:t>da seleção</w:t>
      </w:r>
      <w:r w:rsidR="004456B7">
        <w:rPr>
          <w:rFonts w:ascii="Arial" w:hAnsi="Arial" w:cs="Arial"/>
          <w:color w:val="383336"/>
          <w:sz w:val="24"/>
          <w:szCs w:val="24"/>
        </w:rPr>
        <w:t xml:space="preserve"> será </w:t>
      </w:r>
      <w:r w:rsidR="00FC624B">
        <w:rPr>
          <w:rFonts w:ascii="Arial" w:hAnsi="Arial" w:cs="Arial"/>
          <w:color w:val="383336"/>
          <w:sz w:val="24"/>
          <w:szCs w:val="24"/>
        </w:rPr>
        <w:t>informado</w:t>
      </w:r>
      <w:r w:rsidR="004456B7">
        <w:rPr>
          <w:rFonts w:ascii="Arial" w:hAnsi="Arial" w:cs="Arial"/>
          <w:color w:val="383336"/>
          <w:sz w:val="24"/>
          <w:szCs w:val="24"/>
        </w:rPr>
        <w:t xml:space="preserve"> até o dia</w:t>
      </w:r>
      <w:r>
        <w:rPr>
          <w:rFonts w:ascii="Arial" w:hAnsi="Arial" w:cs="Arial"/>
          <w:color w:val="383336"/>
          <w:sz w:val="24"/>
          <w:szCs w:val="24"/>
        </w:rPr>
        <w:t xml:space="preserve"> </w:t>
      </w:r>
      <w:r w:rsidR="00FC624B" w:rsidRPr="00C94796">
        <w:rPr>
          <w:rFonts w:ascii="Arial" w:hAnsi="Arial" w:cs="Arial"/>
          <w:b/>
          <w:sz w:val="24"/>
          <w:szCs w:val="24"/>
        </w:rPr>
        <w:t>1</w:t>
      </w:r>
      <w:r w:rsidR="00D84A28">
        <w:rPr>
          <w:rFonts w:ascii="Arial" w:hAnsi="Arial" w:cs="Arial"/>
          <w:b/>
          <w:sz w:val="24"/>
          <w:szCs w:val="24"/>
        </w:rPr>
        <w:t>0</w:t>
      </w:r>
      <w:r w:rsidR="00C94796" w:rsidRPr="00C94796">
        <w:rPr>
          <w:rFonts w:ascii="Arial" w:hAnsi="Arial" w:cs="Arial"/>
          <w:b/>
          <w:sz w:val="24"/>
          <w:szCs w:val="24"/>
        </w:rPr>
        <w:t xml:space="preserve"> de </w:t>
      </w:r>
      <w:r w:rsidR="00D84A28">
        <w:rPr>
          <w:rFonts w:ascii="Arial" w:hAnsi="Arial" w:cs="Arial"/>
          <w:b/>
          <w:sz w:val="24"/>
          <w:szCs w:val="24"/>
        </w:rPr>
        <w:t>setembro</w:t>
      </w:r>
      <w:r w:rsidR="004456B7" w:rsidRPr="00C94796">
        <w:rPr>
          <w:rFonts w:ascii="Arial" w:hAnsi="Arial" w:cs="Arial"/>
          <w:b/>
          <w:sz w:val="24"/>
          <w:szCs w:val="24"/>
        </w:rPr>
        <w:t xml:space="preserve"> de 201</w:t>
      </w:r>
      <w:r w:rsidR="00C94796" w:rsidRPr="00C94796">
        <w:rPr>
          <w:rFonts w:ascii="Arial" w:hAnsi="Arial" w:cs="Arial"/>
          <w:b/>
          <w:sz w:val="24"/>
          <w:szCs w:val="24"/>
        </w:rPr>
        <w:t>9</w:t>
      </w:r>
      <w:r w:rsidR="00FC624B" w:rsidRPr="00CD32AB">
        <w:rPr>
          <w:rFonts w:ascii="Arial" w:hAnsi="Arial" w:cs="Arial"/>
          <w:sz w:val="24"/>
          <w:szCs w:val="24"/>
        </w:rPr>
        <w:t>, através de email</w:t>
      </w:r>
      <w:r w:rsidR="0054107B" w:rsidRPr="0054107B">
        <w:rPr>
          <w:rFonts w:ascii="Arial" w:hAnsi="Arial" w:cs="Arial"/>
          <w:sz w:val="24"/>
          <w:szCs w:val="24"/>
        </w:rPr>
        <w:t>,</w:t>
      </w:r>
      <w:r w:rsidR="00FC624B" w:rsidRPr="00FC624B">
        <w:rPr>
          <w:rFonts w:ascii="Arial" w:hAnsi="Arial" w:cs="Arial"/>
          <w:sz w:val="24"/>
          <w:szCs w:val="24"/>
        </w:rPr>
        <w:t xml:space="preserve"> para todos/as os/as inscritos/as.</w:t>
      </w:r>
    </w:p>
    <w:p w14:paraId="5FF3EEDE" w14:textId="77777777" w:rsidR="00763449" w:rsidRDefault="00763449" w:rsidP="00F255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383336"/>
          <w:sz w:val="24"/>
          <w:szCs w:val="24"/>
        </w:rPr>
      </w:pPr>
    </w:p>
    <w:p w14:paraId="665AD49A" w14:textId="77777777" w:rsidR="00A314CE" w:rsidRDefault="00F25563" w:rsidP="00A314CE">
      <w:pPr>
        <w:pStyle w:val="Textodecomentrio"/>
      </w:pPr>
      <w:r w:rsidRPr="00A34183">
        <w:rPr>
          <w:rFonts w:ascii="Arial" w:hAnsi="Arial" w:cs="Arial"/>
          <w:b/>
          <w:color w:val="383336"/>
          <w:sz w:val="24"/>
          <w:szCs w:val="24"/>
        </w:rPr>
        <w:t>Investimento</w:t>
      </w:r>
      <w:r w:rsidRPr="00A34183">
        <w:rPr>
          <w:rFonts w:ascii="Arial" w:hAnsi="Arial" w:cs="Arial"/>
          <w:color w:val="383336"/>
          <w:sz w:val="24"/>
          <w:szCs w:val="24"/>
        </w:rPr>
        <w:t xml:space="preserve">: </w:t>
      </w:r>
    </w:p>
    <w:p w14:paraId="33203DE0" w14:textId="722081AE" w:rsidR="00F75F82" w:rsidRDefault="00A314CE" w:rsidP="00CA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83336"/>
          <w:sz w:val="24"/>
          <w:szCs w:val="24"/>
        </w:rPr>
      </w:pPr>
      <w:r w:rsidRPr="00BA467C">
        <w:rPr>
          <w:rFonts w:ascii="Arial" w:hAnsi="Arial" w:cs="Arial"/>
          <w:color w:val="383336"/>
          <w:sz w:val="24"/>
          <w:szCs w:val="24"/>
        </w:rPr>
        <w:t xml:space="preserve">O Curso é gratuito, no entanto, </w:t>
      </w:r>
      <w:r w:rsidR="00865E5D">
        <w:rPr>
          <w:rFonts w:ascii="Arial" w:hAnsi="Arial" w:cs="Arial"/>
          <w:color w:val="383336"/>
          <w:sz w:val="24"/>
          <w:szCs w:val="24"/>
        </w:rPr>
        <w:t>é necessário que a pessoa apresente disponibilidade para realizar as atividades e se c</w:t>
      </w:r>
      <w:r w:rsidR="006C5153">
        <w:rPr>
          <w:rFonts w:ascii="Arial" w:hAnsi="Arial" w:cs="Arial"/>
          <w:color w:val="383336"/>
          <w:sz w:val="24"/>
          <w:szCs w:val="24"/>
        </w:rPr>
        <w:t>o</w:t>
      </w:r>
      <w:r w:rsidR="00865E5D">
        <w:rPr>
          <w:rFonts w:ascii="Arial" w:hAnsi="Arial" w:cs="Arial"/>
          <w:color w:val="383336"/>
          <w:sz w:val="24"/>
          <w:szCs w:val="24"/>
        </w:rPr>
        <w:t xml:space="preserve">mprometa a participar do curso todo. </w:t>
      </w:r>
    </w:p>
    <w:p w14:paraId="53972EDE" w14:textId="77777777" w:rsidR="00F75F82" w:rsidRDefault="00F75F82" w:rsidP="00CA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83336"/>
          <w:sz w:val="24"/>
          <w:szCs w:val="24"/>
        </w:rPr>
      </w:pPr>
    </w:p>
    <w:p w14:paraId="5CC02DAE" w14:textId="67BBE78B" w:rsidR="00D629AD" w:rsidRDefault="00C5082A" w:rsidP="00CA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83336"/>
          <w:sz w:val="24"/>
          <w:szCs w:val="24"/>
        </w:rPr>
      </w:pPr>
      <w:r>
        <w:rPr>
          <w:rFonts w:ascii="Arial" w:hAnsi="Arial" w:cs="Arial"/>
          <w:color w:val="383336"/>
          <w:sz w:val="24"/>
          <w:szCs w:val="24"/>
        </w:rPr>
        <w:t>Qualquer dúvida entre em contato através do e-mail:</w:t>
      </w:r>
      <w:r w:rsidR="0012230F">
        <w:rPr>
          <w:rFonts w:ascii="Arial" w:hAnsi="Arial" w:cs="Arial"/>
          <w:color w:val="383336"/>
          <w:sz w:val="24"/>
          <w:szCs w:val="24"/>
        </w:rPr>
        <w:t xml:space="preserve"> </w:t>
      </w:r>
      <w:hyperlink r:id="rId10" w:history="1">
        <w:r w:rsidR="00C17A38" w:rsidRPr="00426E4A">
          <w:rPr>
            <w:rStyle w:val="Hyperlink"/>
            <w:rFonts w:ascii="Arial" w:hAnsi="Arial" w:cs="Arial"/>
            <w:sz w:val="24"/>
            <w:szCs w:val="24"/>
          </w:rPr>
          <w:t>formacao@abong.org.br</w:t>
        </w:r>
      </w:hyperlink>
      <w:r w:rsidR="00ED77F3">
        <w:rPr>
          <w:rStyle w:val="Hyperlink"/>
          <w:rFonts w:ascii="Arial" w:hAnsi="Arial" w:cs="Arial"/>
          <w:sz w:val="24"/>
          <w:szCs w:val="24"/>
        </w:rPr>
        <w:t xml:space="preserve"> </w:t>
      </w:r>
    </w:p>
    <w:p w14:paraId="460CB334" w14:textId="186880BD" w:rsidR="00C17A38" w:rsidRDefault="00C17A38" w:rsidP="00CA1186">
      <w:pPr>
        <w:autoSpaceDE w:val="0"/>
        <w:autoSpaceDN w:val="0"/>
        <w:adjustRightInd w:val="0"/>
        <w:spacing w:after="0" w:line="240" w:lineRule="auto"/>
        <w:jc w:val="both"/>
      </w:pPr>
    </w:p>
    <w:p w14:paraId="3FE67C50" w14:textId="4A1FA172" w:rsidR="00581A45" w:rsidRPr="00C34FF0" w:rsidRDefault="00581A45" w:rsidP="00C34FF0">
      <w:pPr>
        <w:shd w:val="clear" w:color="auto" w:fill="FFFFFF"/>
        <w:spacing w:before="240" w:after="240" w:line="240" w:lineRule="auto"/>
        <w:ind w:right="-568"/>
        <w:outlineLvl w:val="2"/>
        <w:rPr>
          <w:rFonts w:eastAsia="Times New Roman" w:cs="Calibri"/>
          <w:b/>
          <w:bCs/>
          <w:caps/>
          <w:color w:val="984806" w:themeColor="accent6" w:themeShade="80"/>
          <w:sz w:val="24"/>
          <w:szCs w:val="24"/>
          <w:u w:val="single"/>
        </w:rPr>
      </w:pPr>
      <w:r w:rsidRPr="00C34FF0">
        <w:rPr>
          <w:rFonts w:eastAsia="Times New Roman" w:cs="Calibri"/>
          <w:b/>
          <w:bCs/>
          <w:caps/>
          <w:color w:val="984806" w:themeColor="accent6" w:themeShade="80"/>
          <w:sz w:val="24"/>
          <w:szCs w:val="24"/>
          <w:u w:val="single"/>
        </w:rPr>
        <w:t>Proposta pedagógica</w:t>
      </w:r>
      <w:r w:rsidR="00901316" w:rsidRPr="00C34FF0">
        <w:rPr>
          <w:rFonts w:eastAsia="Times New Roman" w:cs="Calibri"/>
          <w:b/>
          <w:bCs/>
          <w:caps/>
          <w:color w:val="984806" w:themeColor="accent6" w:themeShade="80"/>
          <w:sz w:val="24"/>
          <w:szCs w:val="24"/>
          <w:u w:val="single"/>
        </w:rPr>
        <w:t xml:space="preserve"> –  C</w:t>
      </w:r>
      <w:r w:rsidR="00901316" w:rsidRPr="00C34FF0">
        <w:rPr>
          <w:rFonts w:eastAsia="Times New Roman" w:cs="Calibri"/>
          <w:b/>
          <w:bCs/>
          <w:color w:val="984806" w:themeColor="accent6" w:themeShade="80"/>
          <w:sz w:val="24"/>
          <w:szCs w:val="24"/>
          <w:u w:val="single"/>
        </w:rPr>
        <w:t>onheça mais detalhes sobre o curso!</w:t>
      </w:r>
    </w:p>
    <w:p w14:paraId="162C2FA3" w14:textId="3A816B0E" w:rsidR="00901316" w:rsidRPr="00901316" w:rsidRDefault="00901316" w:rsidP="00901316">
      <w:pPr>
        <w:ind w:left="1276" w:hanging="1276"/>
        <w:jc w:val="both"/>
        <w:rPr>
          <w:rFonts w:ascii="Arial" w:hAnsi="Arial" w:cs="Arial"/>
          <w:color w:val="383336"/>
          <w:sz w:val="24"/>
          <w:szCs w:val="24"/>
        </w:rPr>
      </w:pPr>
      <w:r w:rsidRPr="00901316">
        <w:rPr>
          <w:rFonts w:ascii="Arial" w:hAnsi="Arial" w:cs="Arial"/>
          <w:b/>
          <w:color w:val="383336"/>
          <w:sz w:val="24"/>
          <w:szCs w:val="24"/>
        </w:rPr>
        <w:t>Formador e autor do conteúdo:</w:t>
      </w:r>
      <w:r w:rsidRPr="00901316">
        <w:rPr>
          <w:rFonts w:ascii="Arial" w:hAnsi="Arial" w:cs="Arial"/>
          <w:color w:val="383336"/>
          <w:sz w:val="24"/>
          <w:szCs w:val="24"/>
        </w:rPr>
        <w:t xml:space="preserve"> Domingos Armani</w:t>
      </w:r>
    </w:p>
    <w:p w14:paraId="382C4B12" w14:textId="11F4CD5C" w:rsidR="00901316" w:rsidRPr="00901316" w:rsidRDefault="00901316" w:rsidP="00901316">
      <w:pPr>
        <w:ind w:left="1276" w:hanging="1276"/>
        <w:jc w:val="both"/>
        <w:rPr>
          <w:rFonts w:ascii="Arial" w:hAnsi="Arial" w:cs="Arial"/>
          <w:color w:val="383336"/>
          <w:sz w:val="24"/>
          <w:szCs w:val="24"/>
        </w:rPr>
      </w:pPr>
      <w:r w:rsidRPr="00901316">
        <w:rPr>
          <w:rFonts w:ascii="Arial" w:hAnsi="Arial" w:cs="Arial"/>
          <w:b/>
          <w:color w:val="383336"/>
          <w:sz w:val="24"/>
          <w:szCs w:val="24"/>
        </w:rPr>
        <w:t>Sistematização do conteúdo:</w:t>
      </w:r>
      <w:r w:rsidRPr="00901316">
        <w:rPr>
          <w:rFonts w:ascii="Arial" w:hAnsi="Arial" w:cs="Arial"/>
          <w:color w:val="383336"/>
          <w:sz w:val="24"/>
          <w:szCs w:val="24"/>
        </w:rPr>
        <w:t xml:space="preserve"> Alais Ávila</w:t>
      </w:r>
    </w:p>
    <w:p w14:paraId="1648B6A0" w14:textId="727D3343" w:rsidR="00901316" w:rsidRPr="00901316" w:rsidRDefault="00901316" w:rsidP="009013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383336"/>
          <w:sz w:val="24"/>
          <w:szCs w:val="24"/>
        </w:rPr>
      </w:pPr>
      <w:r w:rsidRPr="00901316">
        <w:rPr>
          <w:rFonts w:ascii="Arial" w:hAnsi="Arial" w:cs="Arial"/>
          <w:b/>
          <w:color w:val="383336"/>
          <w:sz w:val="24"/>
          <w:szCs w:val="24"/>
        </w:rPr>
        <w:t>1. Ementa do curso</w:t>
      </w:r>
      <w:r w:rsidRPr="00901316">
        <w:rPr>
          <w:rFonts w:ascii="Arial" w:hAnsi="Arial" w:cs="Arial"/>
          <w:color w:val="383336"/>
          <w:sz w:val="24"/>
          <w:szCs w:val="24"/>
        </w:rPr>
        <w:t xml:space="preserve">: este curso se propõe a ser uma oportunidade para que líderes e gestores/as de organizações da sociedade civil possam aprofundar seus conhecimentos sobre gestão e vislumbrar caminhos para conduzir a sua organização a um novo patamar de desenvolvimento. Também se propõe a contribuir para que gestores e líderes ampliem a sua visão sobre os principais fundamentos teóricos e políticos que são subjacentes à prática de gestão de </w:t>
      </w:r>
      <w:r w:rsidR="00927513">
        <w:rPr>
          <w:rFonts w:ascii="Arial" w:hAnsi="Arial" w:cs="Arial"/>
          <w:color w:val="383336"/>
          <w:sz w:val="24"/>
          <w:szCs w:val="24"/>
        </w:rPr>
        <w:t>OSC</w:t>
      </w:r>
      <w:r w:rsidRPr="00901316">
        <w:rPr>
          <w:rFonts w:ascii="Arial" w:hAnsi="Arial" w:cs="Arial"/>
          <w:color w:val="383336"/>
          <w:sz w:val="24"/>
          <w:szCs w:val="24"/>
        </w:rPr>
        <w:t xml:space="preserve"> no Brasil, com os fins de lhes permitir alcançar uma maior efetividade institucional.</w:t>
      </w:r>
    </w:p>
    <w:p w14:paraId="3FDD3454" w14:textId="62E4681F" w:rsidR="00901316" w:rsidRPr="00901316" w:rsidRDefault="00901316" w:rsidP="009013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83336"/>
          <w:sz w:val="24"/>
          <w:szCs w:val="24"/>
        </w:rPr>
      </w:pPr>
      <w:r w:rsidRPr="00901316">
        <w:rPr>
          <w:rFonts w:ascii="Arial" w:hAnsi="Arial" w:cs="Arial"/>
          <w:b/>
          <w:color w:val="383336"/>
          <w:sz w:val="24"/>
          <w:szCs w:val="24"/>
        </w:rPr>
        <w:t>2. Objetivo Geral do Curso:</w:t>
      </w:r>
      <w:r>
        <w:rPr>
          <w:rFonts w:ascii="Arial" w:hAnsi="Arial" w:cs="Arial"/>
          <w:b/>
          <w:color w:val="383336"/>
          <w:sz w:val="24"/>
          <w:szCs w:val="24"/>
        </w:rPr>
        <w:t xml:space="preserve"> </w:t>
      </w:r>
      <w:r w:rsidRPr="00901316">
        <w:rPr>
          <w:rFonts w:ascii="Arial" w:hAnsi="Arial" w:cs="Arial"/>
          <w:color w:val="383336"/>
          <w:sz w:val="24"/>
          <w:szCs w:val="24"/>
        </w:rPr>
        <w:t>Aportar conhecimentos e provocar reflexão crítica sobre o desenvolvimento institucional de organizações da sociedade civil, para aprimorar a sua sustentabilidade e potencializar boas práticas de gestão e de participação social, no espaço público em que se encontram.</w:t>
      </w:r>
    </w:p>
    <w:p w14:paraId="242D56AE" w14:textId="77777777" w:rsidR="00901316" w:rsidRPr="00901316" w:rsidRDefault="00901316" w:rsidP="009013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83336"/>
          <w:sz w:val="24"/>
          <w:szCs w:val="24"/>
        </w:rPr>
      </w:pPr>
    </w:p>
    <w:p w14:paraId="7A6314B8" w14:textId="77777777" w:rsidR="00901316" w:rsidRPr="00901316" w:rsidRDefault="00901316" w:rsidP="009013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383336"/>
          <w:sz w:val="24"/>
          <w:szCs w:val="24"/>
        </w:rPr>
      </w:pPr>
      <w:r w:rsidRPr="00901316">
        <w:rPr>
          <w:rFonts w:ascii="Arial" w:hAnsi="Arial" w:cs="Arial"/>
          <w:b/>
          <w:color w:val="383336"/>
          <w:sz w:val="24"/>
          <w:szCs w:val="24"/>
        </w:rPr>
        <w:t>3. Objetivos de Aprendizagem</w:t>
      </w:r>
    </w:p>
    <w:p w14:paraId="461EC9EF" w14:textId="77777777" w:rsidR="00901316" w:rsidRPr="00901316" w:rsidRDefault="00901316" w:rsidP="009013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383336"/>
          <w:sz w:val="24"/>
          <w:szCs w:val="24"/>
        </w:rPr>
      </w:pPr>
    </w:p>
    <w:p w14:paraId="2635AFAA" w14:textId="77777777" w:rsidR="00901316" w:rsidRPr="00901316" w:rsidRDefault="00901316" w:rsidP="009013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83336"/>
          <w:sz w:val="24"/>
          <w:szCs w:val="24"/>
        </w:rPr>
      </w:pPr>
      <w:r w:rsidRPr="00901316">
        <w:rPr>
          <w:rFonts w:ascii="Arial" w:hAnsi="Arial" w:cs="Arial"/>
          <w:color w:val="383336"/>
          <w:sz w:val="24"/>
          <w:szCs w:val="24"/>
        </w:rPr>
        <w:t>Pretende-se que durante o curso os(as) participantes possam:</w:t>
      </w:r>
    </w:p>
    <w:p w14:paraId="74A0DE6D" w14:textId="77777777" w:rsidR="00901316" w:rsidRPr="00901316" w:rsidRDefault="00901316" w:rsidP="009013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83336"/>
          <w:sz w:val="24"/>
          <w:szCs w:val="24"/>
        </w:rPr>
      </w:pPr>
      <w:r w:rsidRPr="00901316">
        <w:rPr>
          <w:rFonts w:ascii="Arial" w:hAnsi="Arial" w:cs="Arial"/>
          <w:color w:val="383336"/>
          <w:sz w:val="24"/>
          <w:szCs w:val="24"/>
        </w:rPr>
        <w:t>Desenvolver uma abordagem sistêmica sobre o desenvolvimento institucional das OSCs e seus processos de gestão.           </w:t>
      </w:r>
    </w:p>
    <w:p w14:paraId="5A81FB59" w14:textId="77777777" w:rsidR="00901316" w:rsidRPr="00901316" w:rsidRDefault="00901316" w:rsidP="009013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83336"/>
          <w:sz w:val="24"/>
          <w:szCs w:val="24"/>
        </w:rPr>
      </w:pPr>
      <w:r w:rsidRPr="00901316">
        <w:rPr>
          <w:rFonts w:ascii="Arial" w:hAnsi="Arial" w:cs="Arial"/>
          <w:color w:val="383336"/>
          <w:sz w:val="24"/>
          <w:szCs w:val="24"/>
        </w:rPr>
        <w:lastRenderedPageBreak/>
        <w:t>Ampliar sua compreensão sobre os principais fundamentos teóricos e políticos subjacentes aos modelos de gestão existentes e à prática de gestão democrática de OSCs no Brasil.   </w:t>
      </w:r>
    </w:p>
    <w:p w14:paraId="479479FF" w14:textId="77777777" w:rsidR="00901316" w:rsidRPr="00901316" w:rsidRDefault="00901316" w:rsidP="009013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83336"/>
          <w:sz w:val="24"/>
          <w:szCs w:val="24"/>
        </w:rPr>
      </w:pPr>
      <w:r w:rsidRPr="00901316">
        <w:rPr>
          <w:rFonts w:ascii="Arial" w:hAnsi="Arial" w:cs="Arial"/>
          <w:color w:val="383336"/>
          <w:sz w:val="24"/>
          <w:szCs w:val="24"/>
        </w:rPr>
        <w:t>Apropriar-se de estratégias e instrumentos de gestão para aplicá-los em prol de uma maior eficiência e eficácia institucional, considerando sua ação programática e sua prática gerencial</w:t>
      </w:r>
    </w:p>
    <w:p w14:paraId="2618FE5C" w14:textId="77777777" w:rsidR="00901316" w:rsidRPr="00901316" w:rsidRDefault="00901316" w:rsidP="009013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83336"/>
          <w:sz w:val="24"/>
          <w:szCs w:val="24"/>
        </w:rPr>
      </w:pPr>
      <w:r w:rsidRPr="00901316">
        <w:rPr>
          <w:rFonts w:ascii="Arial" w:hAnsi="Arial" w:cs="Arial"/>
          <w:color w:val="383336"/>
          <w:sz w:val="24"/>
          <w:szCs w:val="24"/>
        </w:rPr>
        <w:t>Desenvolver uma prática de colaboração e de reflexão coletiva que favoreça a formação de uma comunidade de aprendizagem.</w:t>
      </w:r>
    </w:p>
    <w:p w14:paraId="4469A00D" w14:textId="77777777" w:rsidR="00901316" w:rsidRPr="00257192" w:rsidRDefault="00901316" w:rsidP="00901316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Calibri"/>
          <w:b/>
          <w:bCs/>
          <w:sz w:val="24"/>
          <w:szCs w:val="24"/>
        </w:rPr>
      </w:pPr>
      <w:r w:rsidRPr="00257192">
        <w:rPr>
          <w:rFonts w:ascii="Cambria" w:eastAsia="Times New Roman" w:hAnsi="Cambria" w:cs="Calibri"/>
          <w:b/>
          <w:bCs/>
          <w:sz w:val="24"/>
          <w:szCs w:val="24"/>
        </w:rPr>
        <w:t>4. Conteúdo e Cronograma do Curso</w:t>
      </w:r>
      <w:r>
        <w:rPr>
          <w:rFonts w:ascii="Cambria" w:eastAsia="Times New Roman" w:hAnsi="Cambria" w:cs="Calibri"/>
          <w:b/>
          <w:bCs/>
          <w:sz w:val="24"/>
          <w:szCs w:val="24"/>
        </w:rPr>
        <w:t>.</w:t>
      </w:r>
    </w:p>
    <w:tbl>
      <w:tblPr>
        <w:tblStyle w:val="Tabelacomgrade"/>
        <w:tblW w:w="9185" w:type="dxa"/>
        <w:tblInd w:w="-5" w:type="dxa"/>
        <w:tblLook w:val="04A0" w:firstRow="1" w:lastRow="0" w:firstColumn="1" w:lastColumn="0" w:noHBand="0" w:noVBand="1"/>
      </w:tblPr>
      <w:tblGrid>
        <w:gridCol w:w="2523"/>
        <w:gridCol w:w="5245"/>
        <w:gridCol w:w="1417"/>
      </w:tblGrid>
      <w:tr w:rsidR="00901316" w14:paraId="1C66627D" w14:textId="77777777" w:rsidTr="00D807DD">
        <w:tc>
          <w:tcPr>
            <w:tcW w:w="2523" w:type="dxa"/>
            <w:shd w:val="clear" w:color="auto" w:fill="244061" w:themeFill="accent1" w:themeFillShade="80"/>
            <w:vAlign w:val="center"/>
          </w:tcPr>
          <w:p w14:paraId="232DE3B9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b/>
                <w:bCs/>
                <w:szCs w:val="24"/>
              </w:rPr>
            </w:pPr>
            <w:r w:rsidRPr="00FE56A9">
              <w:rPr>
                <w:rFonts w:ascii="Cambria" w:hAnsi="Cambria" w:cs="Calibri"/>
                <w:b/>
                <w:bCs/>
                <w:szCs w:val="24"/>
              </w:rPr>
              <w:t>UNIDADE</w:t>
            </w:r>
          </w:p>
        </w:tc>
        <w:tc>
          <w:tcPr>
            <w:tcW w:w="5245" w:type="dxa"/>
            <w:shd w:val="clear" w:color="auto" w:fill="244061" w:themeFill="accent1" w:themeFillShade="80"/>
            <w:vAlign w:val="center"/>
          </w:tcPr>
          <w:p w14:paraId="3285F13F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b/>
                <w:bCs/>
                <w:szCs w:val="24"/>
              </w:rPr>
            </w:pPr>
            <w:r w:rsidRPr="00FE56A9">
              <w:rPr>
                <w:rFonts w:ascii="Cambria" w:hAnsi="Cambria" w:cs="Calibri"/>
                <w:b/>
                <w:bCs/>
                <w:szCs w:val="24"/>
              </w:rPr>
              <w:t>CONTEÚDO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5784CAD6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b/>
                <w:bCs/>
                <w:szCs w:val="24"/>
              </w:rPr>
            </w:pPr>
            <w:r w:rsidRPr="00D77B96">
              <w:rPr>
                <w:rFonts w:ascii="Cambria" w:hAnsi="Cambria" w:cs="Calibri"/>
                <w:b/>
                <w:bCs/>
                <w:sz w:val="20"/>
                <w:szCs w:val="24"/>
              </w:rPr>
              <w:t>CARGA-HORÁRIA</w:t>
            </w:r>
          </w:p>
        </w:tc>
      </w:tr>
      <w:tr w:rsidR="00901316" w:rsidRPr="00FE56A9" w14:paraId="411A9E20" w14:textId="77777777" w:rsidTr="00D807DD">
        <w:trPr>
          <w:trHeight w:val="2484"/>
        </w:trPr>
        <w:tc>
          <w:tcPr>
            <w:tcW w:w="2523" w:type="dxa"/>
            <w:vAlign w:val="center"/>
          </w:tcPr>
          <w:p w14:paraId="1EDD1AB9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b/>
                <w:bCs/>
                <w:szCs w:val="24"/>
              </w:rPr>
            </w:pPr>
            <w:r w:rsidRPr="00FE56A9">
              <w:rPr>
                <w:rFonts w:ascii="Cambria" w:hAnsi="Cambria" w:cs="Calibri"/>
                <w:b/>
                <w:bCs/>
                <w:szCs w:val="24"/>
              </w:rPr>
              <w:t>UNIDADE 1</w:t>
            </w:r>
          </w:p>
          <w:p w14:paraId="2356DF5C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b/>
                <w:bCs/>
                <w:szCs w:val="24"/>
              </w:rPr>
            </w:pPr>
          </w:p>
          <w:p w14:paraId="56C39015" w14:textId="77777777" w:rsidR="00901316" w:rsidRPr="00D77B96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b/>
                <w:bCs/>
                <w:szCs w:val="24"/>
              </w:rPr>
            </w:pPr>
            <w:r w:rsidRPr="00FE56A9">
              <w:rPr>
                <w:rFonts w:ascii="Cambria" w:hAnsi="Cambria" w:cs="Calibri"/>
                <w:b/>
                <w:bCs/>
                <w:szCs w:val="24"/>
              </w:rPr>
              <w:t>Fundamentação Teórica</w:t>
            </w:r>
          </w:p>
        </w:tc>
        <w:tc>
          <w:tcPr>
            <w:tcW w:w="5245" w:type="dxa"/>
          </w:tcPr>
          <w:p w14:paraId="277B504B" w14:textId="77777777" w:rsidR="00901316" w:rsidRDefault="00901316" w:rsidP="00D807DD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b/>
                <w:bCs/>
                <w:szCs w:val="20"/>
              </w:rPr>
            </w:pPr>
            <w:r w:rsidRPr="00FE56A9">
              <w:rPr>
                <w:rFonts w:ascii="Cambria" w:hAnsi="Cambria"/>
                <w:b/>
                <w:bCs/>
                <w:szCs w:val="24"/>
              </w:rPr>
              <w:t>Desafios contemporâneos às instituições e organizações.</w:t>
            </w:r>
          </w:p>
          <w:p w14:paraId="40C41ED8" w14:textId="77777777" w:rsidR="00901316" w:rsidRPr="00D77B96" w:rsidRDefault="00901316" w:rsidP="00D807DD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b/>
                <w:bCs/>
                <w:sz w:val="12"/>
                <w:szCs w:val="20"/>
              </w:rPr>
            </w:pPr>
          </w:p>
          <w:p w14:paraId="3EE016E4" w14:textId="77777777" w:rsidR="00901316" w:rsidRDefault="00901316" w:rsidP="00D807DD">
            <w:pPr>
              <w:spacing w:before="60"/>
              <w:jc w:val="both"/>
              <w:rPr>
                <w:rFonts w:ascii="Cambria" w:hAnsi="Cambria"/>
              </w:rPr>
            </w:pPr>
            <w:r w:rsidRPr="00FE56A9">
              <w:rPr>
                <w:rFonts w:ascii="Cambria" w:hAnsi="Cambria"/>
                <w:b/>
                <w:bCs/>
                <w:szCs w:val="24"/>
              </w:rPr>
              <w:t xml:space="preserve">Paradigmas em conflito: relações entre poder, saber e fazer/incidir </w:t>
            </w:r>
            <w:r w:rsidRPr="00FE56A9">
              <w:rPr>
                <w:rFonts w:ascii="Cambria" w:hAnsi="Cambria"/>
              </w:rPr>
              <w:t>(capacidade de impulsionar mudanças sociais).</w:t>
            </w:r>
          </w:p>
          <w:p w14:paraId="35DAFB2D" w14:textId="77777777" w:rsidR="00901316" w:rsidRPr="00D77B96" w:rsidRDefault="00901316" w:rsidP="00D807DD">
            <w:pPr>
              <w:spacing w:before="60"/>
              <w:jc w:val="both"/>
              <w:rPr>
                <w:rFonts w:ascii="Cambria" w:hAnsi="Cambria"/>
                <w:b/>
                <w:bCs/>
                <w:sz w:val="12"/>
                <w:szCs w:val="20"/>
              </w:rPr>
            </w:pPr>
          </w:p>
          <w:p w14:paraId="2CE2B8BA" w14:textId="77777777" w:rsidR="00901316" w:rsidRDefault="00901316" w:rsidP="00D807DD">
            <w:pPr>
              <w:spacing w:before="60"/>
              <w:jc w:val="both"/>
              <w:rPr>
                <w:rFonts w:ascii="Cambria" w:hAnsi="Cambria"/>
                <w:b/>
                <w:bCs/>
                <w:szCs w:val="24"/>
              </w:rPr>
            </w:pPr>
            <w:r w:rsidRPr="00FE56A9">
              <w:rPr>
                <w:rFonts w:ascii="Cambria" w:hAnsi="Cambria"/>
                <w:b/>
                <w:bCs/>
                <w:szCs w:val="24"/>
              </w:rPr>
              <w:t>Visões e metáforas das OSCs.</w:t>
            </w:r>
          </w:p>
          <w:p w14:paraId="10D58713" w14:textId="77777777" w:rsidR="00901316" w:rsidRPr="00D77B96" w:rsidRDefault="00901316" w:rsidP="00D807DD">
            <w:pPr>
              <w:spacing w:before="60"/>
              <w:jc w:val="both"/>
              <w:rPr>
                <w:rFonts w:ascii="Cambria" w:hAnsi="Cambria"/>
                <w:b/>
                <w:bCs/>
                <w:sz w:val="12"/>
                <w:szCs w:val="24"/>
              </w:rPr>
            </w:pPr>
          </w:p>
          <w:p w14:paraId="6AAB8CA9" w14:textId="77777777" w:rsidR="00901316" w:rsidRPr="00D77B96" w:rsidRDefault="00901316" w:rsidP="00D807DD">
            <w:pPr>
              <w:spacing w:before="60"/>
              <w:jc w:val="both"/>
              <w:rPr>
                <w:rFonts w:ascii="Cambria" w:hAnsi="Cambria"/>
                <w:b/>
                <w:bCs/>
                <w:szCs w:val="24"/>
              </w:rPr>
            </w:pPr>
            <w:r w:rsidRPr="00FE56A9">
              <w:rPr>
                <w:rFonts w:ascii="Cambria" w:hAnsi="Cambria"/>
                <w:b/>
                <w:bCs/>
                <w:szCs w:val="24"/>
              </w:rPr>
              <w:t>Abordagem técnico-gerencial X abordagem sistêmica/integral de DI.</w:t>
            </w:r>
          </w:p>
        </w:tc>
        <w:tc>
          <w:tcPr>
            <w:tcW w:w="1417" w:type="dxa"/>
          </w:tcPr>
          <w:p w14:paraId="52402867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szCs w:val="24"/>
              </w:rPr>
            </w:pPr>
          </w:p>
          <w:p w14:paraId="025ADEAC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szCs w:val="24"/>
              </w:rPr>
            </w:pPr>
            <w:r w:rsidRPr="00FE56A9">
              <w:rPr>
                <w:rFonts w:ascii="Cambria" w:hAnsi="Cambria" w:cs="Calibri"/>
                <w:szCs w:val="24"/>
              </w:rPr>
              <w:t>2 semanas</w:t>
            </w:r>
          </w:p>
          <w:p w14:paraId="731D2B7F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szCs w:val="24"/>
              </w:rPr>
            </w:pPr>
            <w:r w:rsidRPr="00FE56A9">
              <w:rPr>
                <w:rFonts w:ascii="Cambria" w:hAnsi="Cambria" w:cs="Calibri"/>
                <w:szCs w:val="24"/>
              </w:rPr>
              <w:t>(13h)</w:t>
            </w:r>
          </w:p>
        </w:tc>
      </w:tr>
      <w:tr w:rsidR="00901316" w:rsidRPr="00FE56A9" w14:paraId="4B72FD05" w14:textId="77777777" w:rsidTr="00D807DD">
        <w:trPr>
          <w:trHeight w:val="3175"/>
        </w:trPr>
        <w:tc>
          <w:tcPr>
            <w:tcW w:w="2523" w:type="dxa"/>
            <w:vAlign w:val="center"/>
          </w:tcPr>
          <w:p w14:paraId="35310D43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b/>
                <w:bCs/>
                <w:szCs w:val="24"/>
              </w:rPr>
            </w:pPr>
            <w:r w:rsidRPr="00FE56A9">
              <w:rPr>
                <w:rFonts w:ascii="Cambria" w:hAnsi="Cambria" w:cs="Calibri"/>
                <w:b/>
                <w:bCs/>
                <w:szCs w:val="24"/>
              </w:rPr>
              <w:t>UNIDADE 2</w:t>
            </w:r>
          </w:p>
          <w:p w14:paraId="35D6A2CD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Cs w:val="24"/>
              </w:rPr>
            </w:pPr>
          </w:p>
          <w:p w14:paraId="063055B0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Cs w:val="24"/>
              </w:rPr>
            </w:pPr>
            <w:r w:rsidRPr="00FE56A9">
              <w:rPr>
                <w:rFonts w:ascii="Cambria" w:hAnsi="Cambria"/>
                <w:b/>
                <w:szCs w:val="24"/>
              </w:rPr>
              <w:t>Modelos de Gestão e Governança de OSCs</w:t>
            </w:r>
          </w:p>
          <w:p w14:paraId="0753F1CB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szCs w:val="24"/>
              </w:rPr>
            </w:pPr>
            <w:r w:rsidRPr="00FE56A9">
              <w:rPr>
                <w:rFonts w:ascii="Cambria" w:hAnsi="Cambria"/>
                <w:b/>
                <w:szCs w:val="24"/>
              </w:rPr>
              <w:t>e o Desafio da Democratização</w:t>
            </w:r>
          </w:p>
          <w:p w14:paraId="3A6FBCB5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szCs w:val="24"/>
              </w:rPr>
            </w:pPr>
          </w:p>
          <w:p w14:paraId="6BA73BED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9B2DA94" w14:textId="77777777" w:rsidR="00901316" w:rsidRDefault="00901316" w:rsidP="00D807DD">
            <w:pPr>
              <w:spacing w:before="60"/>
              <w:rPr>
                <w:rFonts w:ascii="Cambria" w:hAnsi="Cambria"/>
                <w:b/>
                <w:bCs/>
                <w:szCs w:val="24"/>
              </w:rPr>
            </w:pPr>
            <w:r w:rsidRPr="00FE56A9">
              <w:rPr>
                <w:rFonts w:ascii="Cambria" w:hAnsi="Cambria"/>
                <w:b/>
                <w:bCs/>
                <w:szCs w:val="24"/>
              </w:rPr>
              <w:t xml:space="preserve">Definição de Modelo de Gestão e governança e seus componentes. </w:t>
            </w:r>
          </w:p>
          <w:p w14:paraId="2D780D66" w14:textId="77777777" w:rsidR="00901316" w:rsidRPr="00D77B96" w:rsidRDefault="00901316" w:rsidP="00D807DD">
            <w:pPr>
              <w:spacing w:before="60"/>
              <w:rPr>
                <w:rFonts w:ascii="Cambria" w:hAnsi="Cambria"/>
                <w:sz w:val="12"/>
              </w:rPr>
            </w:pPr>
          </w:p>
          <w:p w14:paraId="71A6CD48" w14:textId="77777777" w:rsidR="00901316" w:rsidRPr="00FE56A9" w:rsidRDefault="00901316" w:rsidP="00D807DD">
            <w:pPr>
              <w:spacing w:before="60"/>
              <w:rPr>
                <w:rFonts w:ascii="Cambria" w:hAnsi="Cambria"/>
                <w:szCs w:val="24"/>
              </w:rPr>
            </w:pPr>
            <w:r w:rsidRPr="00FE56A9">
              <w:rPr>
                <w:rFonts w:ascii="Cambria" w:hAnsi="Cambria"/>
                <w:b/>
                <w:bCs/>
                <w:szCs w:val="24"/>
              </w:rPr>
              <w:t>Trajetória das OSCs brasileiras: de Centros de Educação Popular às OSCs atuais</w:t>
            </w:r>
            <w:r w:rsidRPr="00FE56A9">
              <w:rPr>
                <w:rFonts w:ascii="Cambria" w:hAnsi="Cambria"/>
                <w:szCs w:val="24"/>
              </w:rPr>
              <w:t>.</w:t>
            </w:r>
          </w:p>
          <w:p w14:paraId="271E2B15" w14:textId="77777777" w:rsidR="00901316" w:rsidRPr="00D77B96" w:rsidRDefault="00901316" w:rsidP="00D807DD">
            <w:pPr>
              <w:spacing w:before="60"/>
              <w:rPr>
                <w:rFonts w:ascii="Cambria" w:hAnsi="Cambria"/>
                <w:sz w:val="12"/>
                <w:szCs w:val="24"/>
              </w:rPr>
            </w:pPr>
          </w:p>
          <w:p w14:paraId="4B679C12" w14:textId="77777777" w:rsidR="00901316" w:rsidRDefault="00901316" w:rsidP="00D807DD">
            <w:pPr>
              <w:spacing w:before="60"/>
              <w:rPr>
                <w:rFonts w:ascii="Cambria" w:hAnsi="Cambria"/>
                <w:b/>
                <w:bCs/>
                <w:szCs w:val="24"/>
              </w:rPr>
            </w:pPr>
            <w:r w:rsidRPr="00FE56A9">
              <w:rPr>
                <w:rFonts w:ascii="Cambria" w:hAnsi="Cambria"/>
                <w:b/>
                <w:bCs/>
                <w:szCs w:val="24"/>
              </w:rPr>
              <w:t xml:space="preserve">Virtudes e desafios dos diferentes tipos de modelos de gestão e governança. </w:t>
            </w:r>
          </w:p>
          <w:p w14:paraId="60DB3767" w14:textId="77777777" w:rsidR="00901316" w:rsidRPr="00D77B96" w:rsidRDefault="00901316" w:rsidP="00D807DD">
            <w:pPr>
              <w:spacing w:before="60"/>
              <w:rPr>
                <w:rFonts w:ascii="Cambria" w:hAnsi="Cambria"/>
                <w:sz w:val="12"/>
              </w:rPr>
            </w:pPr>
          </w:p>
          <w:p w14:paraId="54E95497" w14:textId="77777777" w:rsidR="00901316" w:rsidRPr="00D77B96" w:rsidRDefault="00901316" w:rsidP="00D807DD">
            <w:pPr>
              <w:spacing w:before="60"/>
              <w:rPr>
                <w:rFonts w:ascii="Cambria" w:hAnsi="Cambria"/>
                <w:b/>
                <w:bCs/>
                <w:szCs w:val="20"/>
              </w:rPr>
            </w:pPr>
            <w:r w:rsidRPr="00FE56A9">
              <w:rPr>
                <w:rFonts w:ascii="Cambria" w:hAnsi="Cambria"/>
                <w:b/>
                <w:bCs/>
                <w:szCs w:val="24"/>
              </w:rPr>
              <w:t>Processos de mudança: como impulsionar e principais riscos.</w:t>
            </w:r>
          </w:p>
        </w:tc>
        <w:tc>
          <w:tcPr>
            <w:tcW w:w="1417" w:type="dxa"/>
          </w:tcPr>
          <w:p w14:paraId="165F0D75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szCs w:val="24"/>
              </w:rPr>
            </w:pPr>
          </w:p>
          <w:p w14:paraId="57940ADC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szCs w:val="24"/>
              </w:rPr>
            </w:pPr>
            <w:r w:rsidRPr="00FE56A9">
              <w:rPr>
                <w:rFonts w:ascii="Cambria" w:hAnsi="Cambria" w:cs="Calibri"/>
                <w:szCs w:val="24"/>
              </w:rPr>
              <w:t>2 semanas</w:t>
            </w:r>
          </w:p>
          <w:p w14:paraId="65716D17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szCs w:val="24"/>
              </w:rPr>
            </w:pPr>
            <w:r w:rsidRPr="00FE56A9">
              <w:rPr>
                <w:rFonts w:ascii="Cambria" w:hAnsi="Cambria" w:cs="Calibri"/>
                <w:szCs w:val="24"/>
              </w:rPr>
              <w:t>(13h)</w:t>
            </w:r>
          </w:p>
        </w:tc>
      </w:tr>
      <w:tr w:rsidR="00901316" w:rsidRPr="00FE56A9" w14:paraId="55C2EA6B" w14:textId="77777777" w:rsidTr="00D807DD">
        <w:trPr>
          <w:trHeight w:val="1306"/>
        </w:trPr>
        <w:tc>
          <w:tcPr>
            <w:tcW w:w="2523" w:type="dxa"/>
            <w:vAlign w:val="center"/>
          </w:tcPr>
          <w:p w14:paraId="156197B7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b/>
                <w:bCs/>
                <w:szCs w:val="24"/>
              </w:rPr>
            </w:pPr>
            <w:r>
              <w:rPr>
                <w:rFonts w:ascii="Cambria" w:hAnsi="Cambria" w:cs="Calibri"/>
                <w:b/>
                <w:bCs/>
                <w:szCs w:val="24"/>
              </w:rPr>
              <w:t>U</w:t>
            </w:r>
            <w:r w:rsidRPr="00FE56A9">
              <w:rPr>
                <w:rFonts w:ascii="Cambria" w:hAnsi="Cambria" w:cs="Calibri"/>
                <w:b/>
                <w:bCs/>
                <w:szCs w:val="24"/>
              </w:rPr>
              <w:t>NIDADE 3</w:t>
            </w:r>
          </w:p>
          <w:p w14:paraId="5C05F45C" w14:textId="77777777" w:rsidR="00901316" w:rsidRPr="00D77B96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sz w:val="12"/>
                <w:szCs w:val="24"/>
              </w:rPr>
            </w:pPr>
          </w:p>
          <w:p w14:paraId="6B7C660E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b/>
                <w:bCs/>
                <w:szCs w:val="24"/>
              </w:rPr>
            </w:pPr>
            <w:r w:rsidRPr="00FE56A9">
              <w:rPr>
                <w:rFonts w:ascii="Cambria" w:hAnsi="Cambria" w:cs="Calibri"/>
                <w:b/>
                <w:bCs/>
                <w:szCs w:val="24"/>
              </w:rPr>
              <w:t>A Arte da Gestão Democrática</w:t>
            </w:r>
          </w:p>
        </w:tc>
        <w:tc>
          <w:tcPr>
            <w:tcW w:w="5245" w:type="dxa"/>
            <w:vAlign w:val="center"/>
          </w:tcPr>
          <w:p w14:paraId="1E6411DC" w14:textId="77777777" w:rsidR="00901316" w:rsidRPr="00D77B96" w:rsidRDefault="00901316" w:rsidP="00D807DD">
            <w:pPr>
              <w:spacing w:before="60"/>
              <w:rPr>
                <w:rFonts w:ascii="Cambria" w:hAnsi="Cambria"/>
                <w:b/>
                <w:bCs/>
              </w:rPr>
            </w:pPr>
            <w:r w:rsidRPr="00FE56A9">
              <w:rPr>
                <w:rFonts w:ascii="Cambria" w:hAnsi="Cambria"/>
                <w:b/>
                <w:bCs/>
              </w:rPr>
              <w:t>Dimensões da gestão democrática.</w:t>
            </w:r>
          </w:p>
        </w:tc>
        <w:tc>
          <w:tcPr>
            <w:tcW w:w="1417" w:type="dxa"/>
          </w:tcPr>
          <w:p w14:paraId="000DF89F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szCs w:val="24"/>
              </w:rPr>
            </w:pPr>
          </w:p>
          <w:p w14:paraId="33079B1E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szCs w:val="24"/>
              </w:rPr>
            </w:pPr>
            <w:r w:rsidRPr="00FE56A9">
              <w:rPr>
                <w:rFonts w:ascii="Cambria" w:hAnsi="Cambria" w:cs="Calibri"/>
                <w:szCs w:val="24"/>
              </w:rPr>
              <w:t>2 semanas</w:t>
            </w:r>
          </w:p>
          <w:p w14:paraId="45D69FF2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szCs w:val="24"/>
              </w:rPr>
            </w:pPr>
            <w:r w:rsidRPr="00FE56A9">
              <w:rPr>
                <w:rFonts w:ascii="Cambria" w:hAnsi="Cambria" w:cs="Calibri"/>
                <w:szCs w:val="24"/>
              </w:rPr>
              <w:t>(13h)</w:t>
            </w:r>
          </w:p>
        </w:tc>
      </w:tr>
      <w:tr w:rsidR="00901316" w:rsidRPr="00FE56A9" w14:paraId="3DF251D3" w14:textId="77777777" w:rsidTr="00D807DD">
        <w:trPr>
          <w:trHeight w:val="2077"/>
        </w:trPr>
        <w:tc>
          <w:tcPr>
            <w:tcW w:w="2523" w:type="dxa"/>
            <w:vAlign w:val="center"/>
          </w:tcPr>
          <w:p w14:paraId="31A7ED1A" w14:textId="77777777" w:rsidR="00901316" w:rsidRPr="00FE56A9" w:rsidRDefault="00901316" w:rsidP="00D807DD">
            <w:pPr>
              <w:jc w:val="center"/>
              <w:rPr>
                <w:rFonts w:ascii="Cambria" w:hAnsi="Cambria" w:cs="Calibri"/>
                <w:b/>
                <w:bCs/>
                <w:szCs w:val="24"/>
              </w:rPr>
            </w:pPr>
          </w:p>
          <w:p w14:paraId="123FDD4F" w14:textId="77777777" w:rsidR="00901316" w:rsidRPr="00FE56A9" w:rsidRDefault="00901316" w:rsidP="00D807DD">
            <w:pPr>
              <w:jc w:val="center"/>
              <w:rPr>
                <w:rFonts w:ascii="Cambria" w:hAnsi="Cambria" w:cs="Calibri"/>
                <w:b/>
                <w:bCs/>
                <w:szCs w:val="24"/>
              </w:rPr>
            </w:pPr>
          </w:p>
          <w:p w14:paraId="3719D187" w14:textId="77777777" w:rsidR="00901316" w:rsidRPr="00FE56A9" w:rsidRDefault="00901316" w:rsidP="00D807DD">
            <w:pPr>
              <w:jc w:val="center"/>
              <w:rPr>
                <w:rFonts w:ascii="Cambria" w:hAnsi="Cambria"/>
                <w:b/>
                <w:bCs/>
                <w:szCs w:val="24"/>
              </w:rPr>
            </w:pPr>
            <w:r w:rsidRPr="00FE56A9">
              <w:rPr>
                <w:rFonts w:ascii="Cambria" w:hAnsi="Cambria" w:cs="Calibri"/>
                <w:b/>
                <w:bCs/>
                <w:szCs w:val="24"/>
              </w:rPr>
              <w:t>UNIDADE 4</w:t>
            </w:r>
          </w:p>
          <w:p w14:paraId="7487F9DD" w14:textId="77777777" w:rsidR="00901316" w:rsidRPr="00D77B96" w:rsidRDefault="00901316" w:rsidP="00D807DD">
            <w:pPr>
              <w:jc w:val="center"/>
              <w:rPr>
                <w:rFonts w:ascii="Cambria" w:hAnsi="Cambria"/>
                <w:b/>
                <w:sz w:val="12"/>
                <w:szCs w:val="24"/>
              </w:rPr>
            </w:pPr>
          </w:p>
          <w:p w14:paraId="1F897A9D" w14:textId="77777777" w:rsidR="00901316" w:rsidRPr="00FE56A9" w:rsidRDefault="00901316" w:rsidP="00D807DD">
            <w:pPr>
              <w:jc w:val="center"/>
              <w:rPr>
                <w:rFonts w:ascii="Cambria" w:hAnsi="Cambria"/>
                <w:b/>
                <w:szCs w:val="24"/>
              </w:rPr>
            </w:pPr>
            <w:r w:rsidRPr="00FE56A9">
              <w:rPr>
                <w:rFonts w:ascii="Cambria" w:hAnsi="Cambria"/>
                <w:b/>
                <w:szCs w:val="24"/>
              </w:rPr>
              <w:t>Os desafios da mudança social.</w:t>
            </w:r>
          </w:p>
          <w:p w14:paraId="78319F17" w14:textId="77777777" w:rsidR="00901316" w:rsidRPr="00FE56A9" w:rsidRDefault="00901316" w:rsidP="00D807DD">
            <w:pPr>
              <w:jc w:val="center"/>
              <w:rPr>
                <w:rFonts w:ascii="Cambria" w:hAnsi="Cambria"/>
                <w:b/>
                <w:szCs w:val="24"/>
              </w:rPr>
            </w:pPr>
          </w:p>
          <w:p w14:paraId="22B12F31" w14:textId="77777777" w:rsidR="00901316" w:rsidRPr="00FE56A9" w:rsidRDefault="00901316" w:rsidP="00D807DD">
            <w:pPr>
              <w:jc w:val="center"/>
              <w:rPr>
                <w:rFonts w:ascii="Cambria" w:hAnsi="Cambria" w:cs="Calibri"/>
                <w:szCs w:val="20"/>
              </w:rPr>
            </w:pPr>
          </w:p>
        </w:tc>
        <w:tc>
          <w:tcPr>
            <w:tcW w:w="5245" w:type="dxa"/>
          </w:tcPr>
          <w:p w14:paraId="026C2BC5" w14:textId="77777777" w:rsidR="00901316" w:rsidRPr="00D77B96" w:rsidRDefault="00901316" w:rsidP="00D807DD">
            <w:pPr>
              <w:spacing w:before="60"/>
              <w:jc w:val="both"/>
              <w:rPr>
                <w:rFonts w:ascii="Cambria" w:hAnsi="Cambria" w:cs="Calibri"/>
                <w:b/>
                <w:bCs/>
                <w:szCs w:val="24"/>
              </w:rPr>
            </w:pPr>
            <w:r w:rsidRPr="00D77B96">
              <w:rPr>
                <w:rFonts w:ascii="Cambria" w:hAnsi="Cambria" w:cs="Calibri"/>
                <w:b/>
                <w:bCs/>
                <w:szCs w:val="24"/>
              </w:rPr>
              <w:t>Entre o Positivismo e a Complexidade: como impulsionar mudanças e verificar avanços.</w:t>
            </w:r>
          </w:p>
          <w:p w14:paraId="0AD7C431" w14:textId="77777777" w:rsidR="00901316" w:rsidRPr="00D77B96" w:rsidRDefault="00901316" w:rsidP="00D807DD">
            <w:pPr>
              <w:spacing w:before="60"/>
              <w:jc w:val="both"/>
              <w:rPr>
                <w:rFonts w:ascii="Cambria" w:hAnsi="Cambria" w:cs="Calibri"/>
                <w:b/>
                <w:bCs/>
                <w:sz w:val="12"/>
                <w:szCs w:val="24"/>
              </w:rPr>
            </w:pPr>
          </w:p>
          <w:p w14:paraId="128E31F2" w14:textId="77777777" w:rsidR="00901316" w:rsidRPr="00D77B96" w:rsidRDefault="00901316" w:rsidP="00D807DD">
            <w:pPr>
              <w:spacing w:before="60"/>
              <w:jc w:val="both"/>
              <w:rPr>
                <w:rFonts w:ascii="Cambria" w:hAnsi="Cambria" w:cs="Calibri"/>
                <w:b/>
                <w:bCs/>
                <w:szCs w:val="24"/>
              </w:rPr>
            </w:pPr>
            <w:r w:rsidRPr="00D77B96">
              <w:rPr>
                <w:rFonts w:ascii="Cambria" w:hAnsi="Cambria" w:cs="Calibri"/>
                <w:b/>
                <w:bCs/>
                <w:szCs w:val="24"/>
              </w:rPr>
              <w:t>PM&amp;A – planejamento, monitoramento e avaliação: abordagens, virtudes e limites.</w:t>
            </w:r>
          </w:p>
          <w:p w14:paraId="741EC67A" w14:textId="77777777" w:rsidR="00901316" w:rsidRPr="00D77B96" w:rsidRDefault="00901316" w:rsidP="00D807DD">
            <w:pPr>
              <w:spacing w:before="60"/>
              <w:jc w:val="both"/>
              <w:rPr>
                <w:rFonts w:ascii="Cambria" w:hAnsi="Cambria" w:cs="Calibri"/>
                <w:b/>
                <w:bCs/>
                <w:sz w:val="12"/>
                <w:szCs w:val="24"/>
              </w:rPr>
            </w:pPr>
          </w:p>
          <w:p w14:paraId="5BB12267" w14:textId="77777777" w:rsidR="00901316" w:rsidRPr="00D77B96" w:rsidRDefault="00901316" w:rsidP="00D807DD">
            <w:pPr>
              <w:spacing w:before="60"/>
              <w:jc w:val="both"/>
            </w:pPr>
            <w:r w:rsidRPr="00D77B96">
              <w:rPr>
                <w:rFonts w:ascii="Cambria" w:hAnsi="Cambria" w:cs="Calibri"/>
                <w:b/>
                <w:bCs/>
                <w:szCs w:val="24"/>
              </w:rPr>
              <w:t>A promoção de uma cultura sistêmica, de aprendizagem e inovação permanentes.</w:t>
            </w:r>
          </w:p>
        </w:tc>
        <w:tc>
          <w:tcPr>
            <w:tcW w:w="1417" w:type="dxa"/>
          </w:tcPr>
          <w:p w14:paraId="3581B730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szCs w:val="24"/>
              </w:rPr>
            </w:pPr>
          </w:p>
          <w:p w14:paraId="4C5D8A3F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szCs w:val="24"/>
              </w:rPr>
            </w:pPr>
            <w:r w:rsidRPr="00FE56A9">
              <w:rPr>
                <w:rFonts w:ascii="Cambria" w:hAnsi="Cambria" w:cs="Calibri"/>
                <w:szCs w:val="24"/>
              </w:rPr>
              <w:t>2 semanas</w:t>
            </w:r>
          </w:p>
          <w:p w14:paraId="3B8D7C9C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szCs w:val="24"/>
              </w:rPr>
            </w:pPr>
            <w:r w:rsidRPr="00FE56A9">
              <w:rPr>
                <w:rFonts w:ascii="Cambria" w:hAnsi="Cambria" w:cs="Calibri"/>
                <w:szCs w:val="24"/>
              </w:rPr>
              <w:t>(13h)</w:t>
            </w:r>
          </w:p>
        </w:tc>
      </w:tr>
      <w:tr w:rsidR="00901316" w:rsidRPr="00FE56A9" w14:paraId="7C849A2C" w14:textId="77777777" w:rsidTr="00D807DD">
        <w:trPr>
          <w:trHeight w:val="1570"/>
        </w:trPr>
        <w:tc>
          <w:tcPr>
            <w:tcW w:w="2523" w:type="dxa"/>
            <w:vAlign w:val="center"/>
          </w:tcPr>
          <w:p w14:paraId="1439EDBD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b/>
                <w:bCs/>
                <w:szCs w:val="24"/>
              </w:rPr>
            </w:pPr>
            <w:r w:rsidRPr="00FE56A9">
              <w:rPr>
                <w:rFonts w:ascii="Cambria" w:hAnsi="Cambria" w:cs="Calibri"/>
                <w:b/>
                <w:bCs/>
                <w:szCs w:val="24"/>
              </w:rPr>
              <w:t>UNIDADE 5</w:t>
            </w:r>
          </w:p>
          <w:p w14:paraId="0D621639" w14:textId="77777777" w:rsidR="00901316" w:rsidRPr="00D77B96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b/>
                <w:bCs/>
                <w:sz w:val="12"/>
                <w:szCs w:val="24"/>
              </w:rPr>
            </w:pPr>
          </w:p>
          <w:p w14:paraId="06FB42C8" w14:textId="77777777" w:rsidR="00901316" w:rsidRPr="00D77B96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b/>
                <w:bCs/>
                <w:szCs w:val="24"/>
              </w:rPr>
            </w:pPr>
            <w:r w:rsidRPr="00FE56A9">
              <w:rPr>
                <w:rFonts w:ascii="Cambria" w:hAnsi="Cambria" w:cs="Calibri"/>
                <w:b/>
                <w:bCs/>
                <w:szCs w:val="24"/>
              </w:rPr>
              <w:t>Transformando Intenções e Esforços em Resultados.</w:t>
            </w:r>
          </w:p>
        </w:tc>
        <w:tc>
          <w:tcPr>
            <w:tcW w:w="5245" w:type="dxa"/>
            <w:vAlign w:val="center"/>
          </w:tcPr>
          <w:p w14:paraId="703D9D5D" w14:textId="77777777" w:rsidR="00901316" w:rsidRPr="00FE56A9" w:rsidRDefault="00901316" w:rsidP="00D807DD">
            <w:pPr>
              <w:autoSpaceDE w:val="0"/>
              <w:autoSpaceDN w:val="0"/>
              <w:adjustRightInd w:val="0"/>
              <w:rPr>
                <w:rFonts w:ascii="Cambria" w:hAnsi="Cambria" w:cs="Calibri"/>
                <w:b/>
                <w:bCs/>
                <w:szCs w:val="20"/>
              </w:rPr>
            </w:pPr>
            <w:r w:rsidRPr="00FE56A9">
              <w:rPr>
                <w:rFonts w:ascii="Cambria" w:hAnsi="Cambria" w:cs="Calibri"/>
                <w:b/>
                <w:bCs/>
                <w:szCs w:val="24"/>
              </w:rPr>
              <w:t>Apresentação, reflexão e aplicação coletiva do Diagnóstico de Desenvolvimento Institucional – DDI.</w:t>
            </w:r>
          </w:p>
        </w:tc>
        <w:tc>
          <w:tcPr>
            <w:tcW w:w="1417" w:type="dxa"/>
          </w:tcPr>
          <w:p w14:paraId="06CAE729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szCs w:val="24"/>
              </w:rPr>
            </w:pPr>
          </w:p>
          <w:p w14:paraId="3112B270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szCs w:val="24"/>
              </w:rPr>
            </w:pPr>
            <w:r w:rsidRPr="00FE56A9">
              <w:rPr>
                <w:rFonts w:ascii="Cambria" w:hAnsi="Cambria" w:cs="Calibri"/>
                <w:szCs w:val="24"/>
              </w:rPr>
              <w:t>1 semana</w:t>
            </w:r>
          </w:p>
          <w:p w14:paraId="3554426A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szCs w:val="24"/>
              </w:rPr>
            </w:pPr>
            <w:r w:rsidRPr="00FE56A9">
              <w:rPr>
                <w:rFonts w:ascii="Cambria" w:hAnsi="Cambria" w:cs="Calibri"/>
                <w:szCs w:val="24"/>
              </w:rPr>
              <w:t>(8h)</w:t>
            </w:r>
          </w:p>
        </w:tc>
      </w:tr>
      <w:tr w:rsidR="00901316" w:rsidRPr="00FE56A9" w14:paraId="1DFB7D66" w14:textId="77777777" w:rsidTr="00D807DD">
        <w:tc>
          <w:tcPr>
            <w:tcW w:w="2523" w:type="dxa"/>
            <w:vAlign w:val="center"/>
          </w:tcPr>
          <w:p w14:paraId="061B76A2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szCs w:val="20"/>
              </w:rPr>
            </w:pPr>
            <w:r w:rsidRPr="00FE56A9">
              <w:rPr>
                <w:rFonts w:ascii="Cambria" w:hAnsi="Cambria" w:cs="Calibri"/>
                <w:szCs w:val="20"/>
              </w:rPr>
              <w:t>TOTAL</w:t>
            </w:r>
          </w:p>
        </w:tc>
        <w:tc>
          <w:tcPr>
            <w:tcW w:w="5245" w:type="dxa"/>
          </w:tcPr>
          <w:p w14:paraId="66A2E703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both"/>
              <w:rPr>
                <w:rFonts w:ascii="Cambria" w:hAnsi="Cambria" w:cs="Calibri"/>
                <w:b/>
                <w:bCs/>
                <w:szCs w:val="24"/>
              </w:rPr>
            </w:pPr>
          </w:p>
        </w:tc>
        <w:tc>
          <w:tcPr>
            <w:tcW w:w="1417" w:type="dxa"/>
          </w:tcPr>
          <w:p w14:paraId="128546D8" w14:textId="77777777" w:rsidR="00901316" w:rsidRPr="00FE56A9" w:rsidRDefault="00901316" w:rsidP="00D807DD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szCs w:val="24"/>
              </w:rPr>
            </w:pPr>
            <w:r w:rsidRPr="00FE56A9">
              <w:rPr>
                <w:rFonts w:ascii="Cambria" w:hAnsi="Cambria" w:cs="Calibri"/>
                <w:szCs w:val="24"/>
              </w:rPr>
              <w:t>60 horas</w:t>
            </w:r>
          </w:p>
        </w:tc>
      </w:tr>
    </w:tbl>
    <w:p w14:paraId="54067CFB" w14:textId="77777777" w:rsidR="00901316" w:rsidRPr="00A6283C" w:rsidRDefault="00901316" w:rsidP="0090131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  <w:sz w:val="20"/>
          <w:szCs w:val="20"/>
        </w:rPr>
      </w:pPr>
    </w:p>
    <w:p w14:paraId="3D1FC498" w14:textId="77777777" w:rsidR="00901316" w:rsidRPr="00581A45" w:rsidRDefault="00901316" w:rsidP="00581A45">
      <w:pPr>
        <w:shd w:val="clear" w:color="auto" w:fill="FFFFFF"/>
        <w:spacing w:before="240" w:after="240" w:line="240" w:lineRule="auto"/>
        <w:ind w:right="-568"/>
        <w:outlineLvl w:val="2"/>
        <w:rPr>
          <w:rFonts w:eastAsia="Times New Roman" w:cs="Calibri"/>
          <w:b/>
          <w:bCs/>
          <w:caps/>
          <w:color w:val="FF0000"/>
          <w:sz w:val="24"/>
          <w:szCs w:val="24"/>
          <w:u w:val="single"/>
        </w:rPr>
      </w:pPr>
    </w:p>
    <w:sectPr w:rsidR="00901316" w:rsidRPr="00581A45" w:rsidSect="00C17A38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FC1EF9" w14:textId="77777777" w:rsidR="009D3BE1" w:rsidRDefault="009D3BE1" w:rsidP="00C17A38">
      <w:pPr>
        <w:spacing w:after="0" w:line="240" w:lineRule="auto"/>
      </w:pPr>
      <w:r>
        <w:separator/>
      </w:r>
    </w:p>
  </w:endnote>
  <w:endnote w:type="continuationSeparator" w:id="0">
    <w:p w14:paraId="77040633" w14:textId="77777777" w:rsidR="009D3BE1" w:rsidRDefault="009D3BE1" w:rsidP="00C17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F221F" w14:textId="77777777" w:rsidR="0062107F" w:rsidRDefault="0062107F" w:rsidP="00C17A38">
    <w:pPr>
      <w:jc w:val="center"/>
      <w:rPr>
        <w:rFonts w:cs="Helvetica"/>
        <w:b/>
        <w:lang w:val="en-US"/>
      </w:rPr>
    </w:pPr>
    <w:r w:rsidRPr="003B2375">
      <w:rPr>
        <w:noProof/>
        <w:lang w:eastAsia="pt-BR"/>
      </w:rPr>
      <w:drawing>
        <wp:inline distT="0" distB="0" distL="0" distR="0" wp14:anchorId="3C6CDC19" wp14:editId="374486F2">
          <wp:extent cx="912845" cy="568595"/>
          <wp:effectExtent l="0" t="0" r="1905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8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948" cy="569282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>
      <w:rPr>
        <w:rFonts w:cs="Helvetica"/>
        <w:b/>
        <w:lang w:val="en-US"/>
      </w:rPr>
      <w:tab/>
    </w:r>
    <w:r>
      <w:rPr>
        <w:rFonts w:cs="Helvetica"/>
        <w:b/>
        <w:noProof/>
        <w:lang w:eastAsia="pt-BR"/>
      </w:rPr>
      <w:drawing>
        <wp:inline distT="0" distB="0" distL="0" distR="0" wp14:anchorId="5AF9BFEA" wp14:editId="3A445138">
          <wp:extent cx="1190972" cy="502855"/>
          <wp:effectExtent l="0" t="0" r="0" b="571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AMP_30ANOS-2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1407" cy="5030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Helvetica"/>
        <w:b/>
        <w:lang w:val="en-US"/>
      </w:rPr>
      <w:tab/>
    </w:r>
    <w:r>
      <w:rPr>
        <w:rFonts w:cs="Helvetica"/>
        <w:b/>
        <w:noProof/>
        <w:lang w:eastAsia="pt-BR"/>
      </w:rPr>
      <w:drawing>
        <wp:inline distT="0" distB="0" distL="0" distR="0" wp14:anchorId="69ECA9AF" wp14:editId="37367E55">
          <wp:extent cx="936171" cy="656884"/>
          <wp:effectExtent l="0" t="0" r="3810" b="381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SE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738" cy="6579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Helvetica"/>
        <w:b/>
        <w:lang w:val="en-US"/>
      </w:rPr>
      <w:tab/>
    </w:r>
    <w:r>
      <w:rPr>
        <w:rFonts w:cs="Helvetica"/>
        <w:b/>
        <w:noProof/>
        <w:lang w:eastAsia="pt-BR"/>
      </w:rPr>
      <w:drawing>
        <wp:inline distT="0" distB="0" distL="0" distR="0" wp14:anchorId="409961F7" wp14:editId="57500776">
          <wp:extent cx="913622" cy="537425"/>
          <wp:effectExtent l="0" t="0" r="127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femea-logo-clara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6229" cy="538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725830" w14:textId="77777777" w:rsidR="0062107F" w:rsidRDefault="0062107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B675A1" w14:textId="77777777" w:rsidR="009D3BE1" w:rsidRDefault="009D3BE1" w:rsidP="00C17A38">
      <w:pPr>
        <w:spacing w:after="0" w:line="240" w:lineRule="auto"/>
      </w:pPr>
      <w:r>
        <w:separator/>
      </w:r>
    </w:p>
  </w:footnote>
  <w:footnote w:type="continuationSeparator" w:id="0">
    <w:p w14:paraId="1AFC5A8D" w14:textId="77777777" w:rsidR="009D3BE1" w:rsidRDefault="009D3BE1" w:rsidP="00C17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985521" w14:textId="10A2EDE7" w:rsidR="0062107F" w:rsidRPr="00C17A38" w:rsidRDefault="0062107F" w:rsidP="00C17A38">
    <w:pPr>
      <w:jc w:val="right"/>
      <w:rPr>
        <w:rFonts w:cs="Helvetica"/>
        <w:sz w:val="16"/>
        <w:lang w:val="en-US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D9F5EF" wp14:editId="3AAC720C">
              <wp:simplePos x="0" y="0"/>
              <wp:positionH relativeFrom="column">
                <wp:posOffset>4457700</wp:posOffset>
              </wp:positionH>
              <wp:positionV relativeFrom="paragraph">
                <wp:posOffset>173355</wp:posOffset>
              </wp:positionV>
              <wp:extent cx="1028700" cy="10287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CAB76D" w14:textId="77777777" w:rsidR="0062107F" w:rsidRDefault="0062107F" w:rsidP="00C17A38">
                          <w:pPr>
                            <w:pStyle w:val="Cabealho"/>
                            <w:tabs>
                              <w:tab w:val="clear" w:pos="8640"/>
                              <w:tab w:val="right" w:pos="8505"/>
                            </w:tabs>
                            <w:spacing w:after="80"/>
                            <w:jc w:val="right"/>
                            <w:rPr>
                              <w:rFonts w:cs="Helvetica"/>
                              <w:sz w:val="16"/>
                              <w:lang w:val="en-US"/>
                            </w:rPr>
                          </w:pPr>
                          <w:r w:rsidRPr="008A4563">
                            <w:rPr>
                              <w:rFonts w:cs="Helvetica"/>
                              <w:sz w:val="16"/>
                              <w:lang w:val="en-US"/>
                            </w:rPr>
                            <w:t>Apoio</w:t>
                          </w:r>
                        </w:p>
                        <w:p w14:paraId="7BEB7D1A" w14:textId="77777777" w:rsidR="0062107F" w:rsidRDefault="0062107F" w:rsidP="00C17A38">
                          <w:pPr>
                            <w:pStyle w:val="Cabealho"/>
                            <w:tabs>
                              <w:tab w:val="clear" w:pos="8640"/>
                              <w:tab w:val="right" w:pos="8505"/>
                            </w:tabs>
                            <w:jc w:val="right"/>
                          </w:pPr>
                          <w:r>
                            <w:rPr>
                              <w:rFonts w:cs="Helvetica"/>
                              <w:b/>
                              <w:noProof/>
                              <w:lang w:eastAsia="pt-BR"/>
                            </w:rPr>
                            <w:drawing>
                              <wp:inline distT="0" distB="0" distL="0" distR="0" wp14:anchorId="4FA31111" wp14:editId="3DD2A6F2">
                                <wp:extent cx="798545" cy="581656"/>
                                <wp:effectExtent l="0" t="0" r="0" b="3175"/>
                                <wp:docPr id="12" name="Picture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Uniao-Europeia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99162" cy="5821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4675AE">
                            <w:rPr>
                              <w:rFonts w:cs="Helvetica"/>
                              <w:b/>
                              <w:sz w:val="17"/>
                              <w:szCs w:val="17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8A4563">
                            <w:rPr>
                              <w:rFonts w:cs="Helvetica"/>
                              <w:b/>
                              <w:sz w:val="17"/>
                              <w:szCs w:val="17"/>
                              <w:lang w:val="en-US"/>
                            </w:rPr>
                            <w:t>União</w:t>
                          </w:r>
                          <w:proofErr w:type="spellEnd"/>
                          <w:r w:rsidRPr="008A4563">
                            <w:rPr>
                              <w:rFonts w:cs="Helvetica"/>
                              <w:b/>
                              <w:sz w:val="17"/>
                              <w:szCs w:val="17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8A4563">
                            <w:rPr>
                              <w:rFonts w:cs="Helvetica"/>
                              <w:b/>
                              <w:sz w:val="17"/>
                              <w:szCs w:val="17"/>
                              <w:lang w:val="en-US"/>
                            </w:rPr>
                            <w:t>Europeia</w:t>
                          </w:r>
                          <w:proofErr w:type="spellEnd"/>
                        </w:p>
                        <w:p w14:paraId="142B4A9B" w14:textId="77777777" w:rsidR="0062107F" w:rsidRDefault="0062107F" w:rsidP="00C17A38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D9F5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51pt;margin-top:13.65pt;width:8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" filled="f" stroked="f">
              <v:textbox>
                <w:txbxContent>
                  <w:p w14:paraId="00CAB76D" w14:textId="77777777" w:rsidR="0062107F" w:rsidRDefault="0062107F" w:rsidP="00C17A38">
                    <w:pPr>
                      <w:pStyle w:val="Cabealho"/>
                      <w:tabs>
                        <w:tab w:val="clear" w:pos="8640"/>
                        <w:tab w:val="right" w:pos="8505"/>
                      </w:tabs>
                      <w:spacing w:after="80"/>
                      <w:jc w:val="right"/>
                      <w:rPr>
                        <w:rFonts w:cs="Helvetica"/>
                        <w:sz w:val="16"/>
                        <w:lang w:val="en-US"/>
                      </w:rPr>
                    </w:pPr>
                    <w:r w:rsidRPr="008A4563">
                      <w:rPr>
                        <w:rFonts w:cs="Helvetica"/>
                        <w:sz w:val="16"/>
                        <w:lang w:val="en-US"/>
                      </w:rPr>
                      <w:t>Apoio</w:t>
                    </w:r>
                  </w:p>
                  <w:p w14:paraId="7BEB7D1A" w14:textId="77777777" w:rsidR="0062107F" w:rsidRDefault="0062107F" w:rsidP="00C17A38">
                    <w:pPr>
                      <w:pStyle w:val="Cabealho"/>
                      <w:tabs>
                        <w:tab w:val="clear" w:pos="8640"/>
                        <w:tab w:val="right" w:pos="8505"/>
                      </w:tabs>
                      <w:jc w:val="right"/>
                    </w:pPr>
                    <w:r>
                      <w:rPr>
                        <w:rFonts w:cs="Helvetica"/>
                        <w:b/>
                        <w:noProof/>
                        <w:lang w:eastAsia="pt-BR"/>
                      </w:rPr>
                      <w:drawing>
                        <wp:inline distT="0" distB="0" distL="0" distR="0" wp14:anchorId="4FA31111" wp14:editId="3DD2A6F2">
                          <wp:extent cx="798545" cy="581656"/>
                          <wp:effectExtent l="0" t="0" r="0" b="3175"/>
                          <wp:docPr id="12" name="Picture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Uniao-Europeia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99162" cy="5821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4675AE">
                      <w:rPr>
                        <w:rFonts w:cs="Helvetica"/>
                        <w:b/>
                        <w:sz w:val="17"/>
                        <w:szCs w:val="17"/>
                        <w:lang w:val="en-US"/>
                      </w:rPr>
                      <w:t xml:space="preserve"> </w:t>
                    </w:r>
                    <w:proofErr w:type="spellStart"/>
                    <w:r w:rsidRPr="008A4563">
                      <w:rPr>
                        <w:rFonts w:cs="Helvetica"/>
                        <w:b/>
                        <w:sz w:val="17"/>
                        <w:szCs w:val="17"/>
                        <w:lang w:val="en-US"/>
                      </w:rPr>
                      <w:t>União</w:t>
                    </w:r>
                    <w:proofErr w:type="spellEnd"/>
                    <w:r w:rsidRPr="008A4563">
                      <w:rPr>
                        <w:rFonts w:cs="Helvetica"/>
                        <w:b/>
                        <w:sz w:val="17"/>
                        <w:szCs w:val="17"/>
                        <w:lang w:val="en-US"/>
                      </w:rPr>
                      <w:t xml:space="preserve"> </w:t>
                    </w:r>
                    <w:proofErr w:type="spellStart"/>
                    <w:r w:rsidRPr="008A4563">
                      <w:rPr>
                        <w:rFonts w:cs="Helvetica"/>
                        <w:b/>
                        <w:sz w:val="17"/>
                        <w:szCs w:val="17"/>
                        <w:lang w:val="en-US"/>
                      </w:rPr>
                      <w:t>Europeia</w:t>
                    </w:r>
                    <w:proofErr w:type="spellEnd"/>
                  </w:p>
                  <w:p w14:paraId="142B4A9B" w14:textId="77777777" w:rsidR="0062107F" w:rsidRDefault="0062107F" w:rsidP="00C17A38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 wp14:anchorId="7804B91D" wp14:editId="683E84D2">
          <wp:extent cx="1255745" cy="137510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PROVADO OK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26" cy="13768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Helvetica"/>
        <w:sz w:val="16"/>
        <w:lang w:val="en-US"/>
      </w:rPr>
      <w:tab/>
    </w:r>
    <w:r>
      <w:rPr>
        <w:rFonts w:cs="Helvetica"/>
        <w:sz w:val="16"/>
        <w:lang w:val="en-US"/>
      </w:rPr>
      <w:tab/>
    </w:r>
    <w:r>
      <w:rPr>
        <w:rFonts w:cs="Helvetica"/>
        <w:sz w:val="16"/>
        <w:lang w:val="en-US"/>
      </w:rPr>
      <w:tab/>
    </w:r>
    <w:r>
      <w:rPr>
        <w:rFonts w:cs="Helvetica"/>
        <w:sz w:val="16"/>
        <w:lang w:val="en-US"/>
      </w:rPr>
      <w:tab/>
    </w:r>
    <w:r>
      <w:rPr>
        <w:rFonts w:cs="Helvetica"/>
        <w:sz w:val="16"/>
        <w:lang w:val="en-US"/>
      </w:rPr>
      <w:tab/>
    </w:r>
    <w:r>
      <w:rPr>
        <w:rFonts w:cs="Helvetica"/>
        <w:sz w:val="16"/>
        <w:lang w:val="en-US"/>
      </w:rPr>
      <w:tab/>
    </w:r>
    <w:r>
      <w:rPr>
        <w:rFonts w:cs="Helvetica"/>
        <w:sz w:val="16"/>
        <w:lang w:val="en-US"/>
      </w:rPr>
      <w:tab/>
    </w:r>
    <w:r>
      <w:rPr>
        <w:rFonts w:cs="Helvetica"/>
        <w:sz w:val="16"/>
        <w:lang w:val="en-US"/>
      </w:rPr>
      <w:tab/>
    </w:r>
    <w:r>
      <w:rPr>
        <w:rFonts w:cs="Helvetica"/>
        <w:sz w:val="16"/>
        <w:lang w:val="en-US"/>
      </w:rPr>
      <w:tab/>
    </w:r>
    <w:r>
      <w:rPr>
        <w:rFonts w:cs="Helvetica"/>
        <w:sz w:val="16"/>
        <w:lang w:val="en-U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169D0"/>
    <w:multiLevelType w:val="hybridMultilevel"/>
    <w:tmpl w:val="A93841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312AA"/>
    <w:multiLevelType w:val="hybridMultilevel"/>
    <w:tmpl w:val="F64080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34F33"/>
    <w:multiLevelType w:val="multilevel"/>
    <w:tmpl w:val="7A94E9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82A"/>
    <w:rsid w:val="0004139A"/>
    <w:rsid w:val="00041C3A"/>
    <w:rsid w:val="00054324"/>
    <w:rsid w:val="000859A1"/>
    <w:rsid w:val="000A3D5A"/>
    <w:rsid w:val="000F13A4"/>
    <w:rsid w:val="00106D9E"/>
    <w:rsid w:val="00113264"/>
    <w:rsid w:val="00113BDF"/>
    <w:rsid w:val="00114032"/>
    <w:rsid w:val="001168CB"/>
    <w:rsid w:val="0012230F"/>
    <w:rsid w:val="00123537"/>
    <w:rsid w:val="00133D9D"/>
    <w:rsid w:val="00141A38"/>
    <w:rsid w:val="00164D57"/>
    <w:rsid w:val="00167965"/>
    <w:rsid w:val="00180F0F"/>
    <w:rsid w:val="00184126"/>
    <w:rsid w:val="0019174B"/>
    <w:rsid w:val="001F2B47"/>
    <w:rsid w:val="001F5576"/>
    <w:rsid w:val="002007CF"/>
    <w:rsid w:val="00204CEC"/>
    <w:rsid w:val="00220B78"/>
    <w:rsid w:val="00236B21"/>
    <w:rsid w:val="002B5440"/>
    <w:rsid w:val="002D3988"/>
    <w:rsid w:val="002E4BE8"/>
    <w:rsid w:val="003439B6"/>
    <w:rsid w:val="003558A4"/>
    <w:rsid w:val="00384621"/>
    <w:rsid w:val="003E51E8"/>
    <w:rsid w:val="003E5E6C"/>
    <w:rsid w:val="003E6A3F"/>
    <w:rsid w:val="00423377"/>
    <w:rsid w:val="004456B7"/>
    <w:rsid w:val="00455309"/>
    <w:rsid w:val="00482D8B"/>
    <w:rsid w:val="004C2055"/>
    <w:rsid w:val="004F674E"/>
    <w:rsid w:val="00501D25"/>
    <w:rsid w:val="00530B62"/>
    <w:rsid w:val="0054107B"/>
    <w:rsid w:val="00564C32"/>
    <w:rsid w:val="00581A45"/>
    <w:rsid w:val="005D651D"/>
    <w:rsid w:val="0062107F"/>
    <w:rsid w:val="0062557B"/>
    <w:rsid w:val="00625DB7"/>
    <w:rsid w:val="00633227"/>
    <w:rsid w:val="00634399"/>
    <w:rsid w:val="00655CB5"/>
    <w:rsid w:val="006827B8"/>
    <w:rsid w:val="006A3078"/>
    <w:rsid w:val="006C5153"/>
    <w:rsid w:val="006D775F"/>
    <w:rsid w:val="006E2EDB"/>
    <w:rsid w:val="006F4362"/>
    <w:rsid w:val="006F6FEA"/>
    <w:rsid w:val="00760937"/>
    <w:rsid w:val="00761EA6"/>
    <w:rsid w:val="00763449"/>
    <w:rsid w:val="00767D08"/>
    <w:rsid w:val="00773886"/>
    <w:rsid w:val="007871A9"/>
    <w:rsid w:val="00795A2C"/>
    <w:rsid w:val="0079773B"/>
    <w:rsid w:val="007A3D8F"/>
    <w:rsid w:val="007B18DD"/>
    <w:rsid w:val="007D7B21"/>
    <w:rsid w:val="007E4ADD"/>
    <w:rsid w:val="007F3744"/>
    <w:rsid w:val="00802ED4"/>
    <w:rsid w:val="008140A4"/>
    <w:rsid w:val="00824CBF"/>
    <w:rsid w:val="00830A2E"/>
    <w:rsid w:val="00837C41"/>
    <w:rsid w:val="008443AE"/>
    <w:rsid w:val="008472E8"/>
    <w:rsid w:val="00865E5D"/>
    <w:rsid w:val="00892DDE"/>
    <w:rsid w:val="008A398F"/>
    <w:rsid w:val="008A39D4"/>
    <w:rsid w:val="008A46C5"/>
    <w:rsid w:val="008D1AB3"/>
    <w:rsid w:val="008D6798"/>
    <w:rsid w:val="008E619A"/>
    <w:rsid w:val="00901316"/>
    <w:rsid w:val="009020E1"/>
    <w:rsid w:val="009229EE"/>
    <w:rsid w:val="00927513"/>
    <w:rsid w:val="009277A1"/>
    <w:rsid w:val="00927C13"/>
    <w:rsid w:val="009749E4"/>
    <w:rsid w:val="009C0642"/>
    <w:rsid w:val="009C5F6D"/>
    <w:rsid w:val="009D3BE1"/>
    <w:rsid w:val="009D595D"/>
    <w:rsid w:val="009E28F1"/>
    <w:rsid w:val="00A01979"/>
    <w:rsid w:val="00A02FE9"/>
    <w:rsid w:val="00A16DF7"/>
    <w:rsid w:val="00A24E38"/>
    <w:rsid w:val="00A26FF0"/>
    <w:rsid w:val="00A314CE"/>
    <w:rsid w:val="00A34183"/>
    <w:rsid w:val="00A3533B"/>
    <w:rsid w:val="00A41B4B"/>
    <w:rsid w:val="00A547C0"/>
    <w:rsid w:val="00A651BC"/>
    <w:rsid w:val="00AE5D16"/>
    <w:rsid w:val="00AF058E"/>
    <w:rsid w:val="00AF568B"/>
    <w:rsid w:val="00B2353E"/>
    <w:rsid w:val="00B33002"/>
    <w:rsid w:val="00B66BD3"/>
    <w:rsid w:val="00B80270"/>
    <w:rsid w:val="00BA03EA"/>
    <w:rsid w:val="00BA23DE"/>
    <w:rsid w:val="00BA467C"/>
    <w:rsid w:val="00BA6D96"/>
    <w:rsid w:val="00BC45A5"/>
    <w:rsid w:val="00BC4BEE"/>
    <w:rsid w:val="00BE071E"/>
    <w:rsid w:val="00C17A38"/>
    <w:rsid w:val="00C26043"/>
    <w:rsid w:val="00C34FF0"/>
    <w:rsid w:val="00C37C27"/>
    <w:rsid w:val="00C5082A"/>
    <w:rsid w:val="00C6058E"/>
    <w:rsid w:val="00C6777D"/>
    <w:rsid w:val="00C86758"/>
    <w:rsid w:val="00C94796"/>
    <w:rsid w:val="00CA1186"/>
    <w:rsid w:val="00CC32BC"/>
    <w:rsid w:val="00CD32AB"/>
    <w:rsid w:val="00CD51A6"/>
    <w:rsid w:val="00CE5BDB"/>
    <w:rsid w:val="00CF56A0"/>
    <w:rsid w:val="00D14D05"/>
    <w:rsid w:val="00D511DE"/>
    <w:rsid w:val="00D629AD"/>
    <w:rsid w:val="00D706EF"/>
    <w:rsid w:val="00D84A28"/>
    <w:rsid w:val="00D8671E"/>
    <w:rsid w:val="00D8764A"/>
    <w:rsid w:val="00D93520"/>
    <w:rsid w:val="00D94221"/>
    <w:rsid w:val="00DA289D"/>
    <w:rsid w:val="00DC6842"/>
    <w:rsid w:val="00E036AC"/>
    <w:rsid w:val="00E07293"/>
    <w:rsid w:val="00E14613"/>
    <w:rsid w:val="00E84EFD"/>
    <w:rsid w:val="00EA30D8"/>
    <w:rsid w:val="00EC6774"/>
    <w:rsid w:val="00ED77F3"/>
    <w:rsid w:val="00EE3624"/>
    <w:rsid w:val="00EF2180"/>
    <w:rsid w:val="00F11E54"/>
    <w:rsid w:val="00F25563"/>
    <w:rsid w:val="00F75F82"/>
    <w:rsid w:val="00F77F41"/>
    <w:rsid w:val="00F942D0"/>
    <w:rsid w:val="00FB4A74"/>
    <w:rsid w:val="00FC624B"/>
    <w:rsid w:val="00FD4564"/>
    <w:rsid w:val="00FD45B6"/>
    <w:rsid w:val="00FD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9924BF"/>
  <w15:docId w15:val="{DC58BD1B-EA3C-48D2-967B-AAFFD7260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0131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ko-K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D456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34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34183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4456B7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4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4D05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7871A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871A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871A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871A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871A9"/>
    <w:rPr>
      <w:b/>
      <w:bCs/>
      <w:sz w:val="20"/>
      <w:szCs w:val="2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827B8"/>
    <w:rPr>
      <w:color w:val="808080"/>
      <w:shd w:val="clear" w:color="auto" w:fill="E6E6E6"/>
    </w:rPr>
  </w:style>
  <w:style w:type="paragraph" w:styleId="Cabealho">
    <w:name w:val="header"/>
    <w:basedOn w:val="Normal"/>
    <w:link w:val="CabealhoChar"/>
    <w:uiPriority w:val="99"/>
    <w:unhideWhenUsed/>
    <w:rsid w:val="00C17A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7A38"/>
  </w:style>
  <w:style w:type="paragraph" w:styleId="Rodap">
    <w:name w:val="footer"/>
    <w:basedOn w:val="Normal"/>
    <w:link w:val="RodapChar"/>
    <w:uiPriority w:val="99"/>
    <w:unhideWhenUsed/>
    <w:rsid w:val="00C17A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7A38"/>
  </w:style>
  <w:style w:type="character" w:customStyle="1" w:styleId="UnresolvedMention">
    <w:name w:val="Unresolved Mention"/>
    <w:basedOn w:val="Fontepargpadro"/>
    <w:uiPriority w:val="99"/>
    <w:semiHidden/>
    <w:unhideWhenUsed/>
    <w:rsid w:val="00655CB5"/>
    <w:rPr>
      <w:color w:val="808080"/>
      <w:shd w:val="clear" w:color="auto" w:fill="E6E6E6"/>
    </w:rPr>
  </w:style>
  <w:style w:type="paragraph" w:customStyle="1" w:styleId="ProjectPhaseDescriptions">
    <w:name w:val="Project Phase Descriptions"/>
    <w:basedOn w:val="Normal"/>
    <w:qFormat/>
    <w:rsid w:val="00F75F82"/>
    <w:pPr>
      <w:framePr w:wrap="around" w:vAnchor="page" w:hAnchor="page" w:xAlign="center" w:y="721"/>
      <w:spacing w:after="0" w:line="240" w:lineRule="auto"/>
    </w:pPr>
    <w:rPr>
      <w:rFonts w:ascii="Cambria" w:eastAsia="Calibri" w:hAnsi="Cambria" w:cs="Times New Roman"/>
      <w:color w:val="0D0D0D"/>
      <w:sz w:val="16"/>
      <w:szCs w:val="14"/>
    </w:rPr>
  </w:style>
  <w:style w:type="paragraph" w:styleId="PargrafodaLista">
    <w:name w:val="List Paragraph"/>
    <w:basedOn w:val="Normal"/>
    <w:uiPriority w:val="34"/>
    <w:qFormat/>
    <w:rsid w:val="0019174B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nhideWhenUsed/>
    <w:rsid w:val="00581A45"/>
    <w:pPr>
      <w:spacing w:before="100" w:beforeAutospacing="1" w:after="0" w:line="240" w:lineRule="auto"/>
      <w:jc w:val="both"/>
    </w:pPr>
    <w:rPr>
      <w:rFonts w:ascii="Calibri" w:eastAsia="Malgun Gothic" w:hAnsi="Calibri" w:cs="Times New Roman"/>
      <w:sz w:val="20"/>
      <w:szCs w:val="20"/>
      <w:lang w:eastAsia="ko-KR"/>
    </w:rPr>
  </w:style>
  <w:style w:type="character" w:customStyle="1" w:styleId="TextodenotaderodapChar">
    <w:name w:val="Texto de nota de rodapé Char"/>
    <w:basedOn w:val="Fontepargpadro"/>
    <w:link w:val="Textodenotaderodap"/>
    <w:rsid w:val="00581A45"/>
    <w:rPr>
      <w:rFonts w:ascii="Calibri" w:eastAsia="Malgun Gothic" w:hAnsi="Calibri" w:cs="Times New Roman"/>
      <w:sz w:val="20"/>
      <w:szCs w:val="20"/>
      <w:lang w:eastAsia="ko-KR"/>
    </w:rPr>
  </w:style>
  <w:style w:type="character" w:styleId="nfase">
    <w:name w:val="Emphasis"/>
    <w:uiPriority w:val="20"/>
    <w:qFormat/>
    <w:rsid w:val="00581A45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9013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ko-KR"/>
    </w:rPr>
  </w:style>
  <w:style w:type="table" w:styleId="Tabelacomgrade">
    <w:name w:val="Table Grid"/>
    <w:basedOn w:val="Tabelanormal"/>
    <w:uiPriority w:val="39"/>
    <w:rsid w:val="00901316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r0YPi3oPDMz_Gs6kElYuZgONUgsoJEQayIsqmLFob67hYUA/viewfor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omingosarmani.wordpress.com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formacao@abong.org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cr0YPi3oPDMz_Gs6kElYuZgONUgsoJEQayIsqmLFob67hYUA/viewfor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1205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Nana</cp:lastModifiedBy>
  <cp:revision>3</cp:revision>
  <dcterms:created xsi:type="dcterms:W3CDTF">2019-08-09T20:33:00Z</dcterms:created>
  <dcterms:modified xsi:type="dcterms:W3CDTF">2019-08-09T20:33:00Z</dcterms:modified>
</cp:coreProperties>
</file>